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790FF" w14:textId="77777777" w:rsidR="00B83A36" w:rsidRPr="009A6297" w:rsidRDefault="00B83A36" w:rsidP="00670B75">
      <w:pPr>
        <w:rPr>
          <w:lang w:val="en-GB"/>
        </w:rPr>
      </w:pPr>
    </w:p>
    <w:p w14:paraId="32927E26" w14:textId="45706C55" w:rsidR="000C7589" w:rsidRPr="009A6297" w:rsidRDefault="00061651" w:rsidP="00A43EE6">
      <w:pPr>
        <w:pStyle w:val="Rubrik3"/>
        <w:rPr>
          <w:i w:val="0"/>
          <w:iCs/>
          <w:sz w:val="28"/>
          <w:szCs w:val="28"/>
          <w:lang w:val="en-GB"/>
        </w:rPr>
      </w:pPr>
      <w:bookmarkStart w:id="0" w:name="_Toc85097653"/>
      <w:r>
        <w:rPr>
          <w:i w:val="0"/>
          <w:iCs/>
          <w:sz w:val="28"/>
          <w:szCs w:val="28"/>
          <w:lang w:val="en-GB"/>
        </w:rPr>
        <w:t>D</w:t>
      </w:r>
      <w:r w:rsidR="00D033D0" w:rsidRPr="009A6297">
        <w:rPr>
          <w:i w:val="0"/>
          <w:iCs/>
          <w:sz w:val="28"/>
          <w:szCs w:val="28"/>
          <w:lang w:val="en-GB"/>
        </w:rPr>
        <w:t xml:space="preserve">ue </w:t>
      </w:r>
      <w:r w:rsidR="00324BE0">
        <w:rPr>
          <w:i w:val="0"/>
          <w:iCs/>
          <w:sz w:val="28"/>
          <w:szCs w:val="28"/>
          <w:lang w:val="en-GB"/>
        </w:rPr>
        <w:t>d</w:t>
      </w:r>
      <w:r w:rsidR="00D033D0" w:rsidRPr="009A6297">
        <w:rPr>
          <w:i w:val="0"/>
          <w:iCs/>
          <w:sz w:val="28"/>
          <w:szCs w:val="28"/>
          <w:lang w:val="en-GB"/>
        </w:rPr>
        <w:t xml:space="preserve">iligence </w:t>
      </w:r>
      <w:r w:rsidR="006F4EEC">
        <w:rPr>
          <w:i w:val="0"/>
          <w:iCs/>
          <w:sz w:val="28"/>
          <w:szCs w:val="28"/>
          <w:lang w:val="en-GB"/>
        </w:rPr>
        <w:t xml:space="preserve">for sustainable supply chains </w:t>
      </w:r>
      <w:r w:rsidR="000C7589" w:rsidRPr="009A6297">
        <w:rPr>
          <w:i w:val="0"/>
          <w:iCs/>
          <w:sz w:val="28"/>
          <w:szCs w:val="28"/>
          <w:lang w:val="en-GB"/>
        </w:rPr>
        <w:t>(</w:t>
      </w:r>
      <w:r w:rsidR="00D033D0" w:rsidRPr="009A6297">
        <w:rPr>
          <w:i w:val="0"/>
          <w:iCs/>
          <w:sz w:val="28"/>
          <w:szCs w:val="28"/>
          <w:lang w:val="en-GB"/>
        </w:rPr>
        <w:t>Special contract term</w:t>
      </w:r>
      <w:r w:rsidR="000C7589" w:rsidRPr="009A6297">
        <w:rPr>
          <w:i w:val="0"/>
          <w:iCs/>
          <w:sz w:val="28"/>
          <w:szCs w:val="28"/>
          <w:lang w:val="en-GB"/>
        </w:rPr>
        <w:t>)</w:t>
      </w:r>
      <w:bookmarkEnd w:id="0"/>
    </w:p>
    <w:p w14:paraId="7348E82B" w14:textId="4992EBD7" w:rsidR="000C7589" w:rsidRPr="009A6297" w:rsidRDefault="000C7589" w:rsidP="000C7589">
      <w:pPr>
        <w:rPr>
          <w:lang w:val="en-GB"/>
        </w:rPr>
      </w:pPr>
    </w:p>
    <w:p w14:paraId="54D98770" w14:textId="14F6908B" w:rsidR="009A6297" w:rsidRPr="009A6297" w:rsidRDefault="009A6297" w:rsidP="009A6297">
      <w:pPr>
        <w:rPr>
          <w:i/>
          <w:iCs/>
          <w:lang w:val="en-GB"/>
        </w:rPr>
      </w:pPr>
      <w:r w:rsidRPr="009A6297">
        <w:rPr>
          <w:i/>
          <w:iCs/>
          <w:lang w:val="en-GB"/>
        </w:rPr>
        <w:t xml:space="preserve">The contract term </w:t>
      </w:r>
      <w:r w:rsidR="00B70CEE">
        <w:rPr>
          <w:i/>
          <w:iCs/>
          <w:lang w:val="en-GB"/>
        </w:rPr>
        <w:t>on</w:t>
      </w:r>
      <w:r w:rsidR="00B70CEE" w:rsidRPr="009A6297">
        <w:rPr>
          <w:i/>
          <w:iCs/>
          <w:lang w:val="en-GB"/>
        </w:rPr>
        <w:t xml:space="preserve"> </w:t>
      </w:r>
      <w:r w:rsidRPr="009A6297">
        <w:rPr>
          <w:i/>
          <w:iCs/>
          <w:lang w:val="en-GB"/>
        </w:rPr>
        <w:t xml:space="preserve">due diligence </w:t>
      </w:r>
      <w:r w:rsidR="006F4EEC">
        <w:rPr>
          <w:i/>
          <w:iCs/>
          <w:lang w:val="en-GB"/>
        </w:rPr>
        <w:t xml:space="preserve">for sustainable supply chains </w:t>
      </w:r>
      <w:r w:rsidRPr="009A6297">
        <w:rPr>
          <w:i/>
          <w:iCs/>
          <w:lang w:val="en-GB"/>
        </w:rPr>
        <w:t>aim</w:t>
      </w:r>
      <w:r w:rsidR="001E6829">
        <w:rPr>
          <w:i/>
          <w:iCs/>
          <w:lang w:val="en-GB"/>
        </w:rPr>
        <w:t>s</w:t>
      </w:r>
      <w:r w:rsidRPr="009A6297">
        <w:rPr>
          <w:i/>
          <w:iCs/>
          <w:lang w:val="en-GB"/>
        </w:rPr>
        <w:t xml:space="preserve"> to ensure that </w:t>
      </w:r>
      <w:r w:rsidR="00A53E6B">
        <w:rPr>
          <w:i/>
          <w:iCs/>
          <w:lang w:val="en-GB"/>
        </w:rPr>
        <w:t xml:space="preserve">procured </w:t>
      </w:r>
      <w:r w:rsidRPr="009A6297">
        <w:rPr>
          <w:i/>
          <w:iCs/>
          <w:lang w:val="en-GB"/>
        </w:rPr>
        <w:t>suppliers have policies and processes in place to identify, prevent, mitigate</w:t>
      </w:r>
      <w:r w:rsidR="001E6829">
        <w:rPr>
          <w:i/>
          <w:iCs/>
          <w:lang w:val="en-GB"/>
        </w:rPr>
        <w:t xml:space="preserve"> and</w:t>
      </w:r>
      <w:r w:rsidR="00694E88">
        <w:rPr>
          <w:i/>
          <w:iCs/>
          <w:lang w:val="en-GB"/>
        </w:rPr>
        <w:t xml:space="preserve"> remedy</w:t>
      </w:r>
      <w:r w:rsidRPr="009A6297">
        <w:rPr>
          <w:i/>
          <w:iCs/>
          <w:lang w:val="en-GB"/>
        </w:rPr>
        <w:t xml:space="preserve"> adverse impacts </w:t>
      </w:r>
      <w:r w:rsidR="00694E88">
        <w:rPr>
          <w:i/>
          <w:iCs/>
          <w:lang w:val="en-GB"/>
        </w:rPr>
        <w:t xml:space="preserve">on people, the environment and society </w:t>
      </w:r>
      <w:r w:rsidRPr="009A6297">
        <w:rPr>
          <w:i/>
          <w:iCs/>
          <w:lang w:val="en-GB"/>
        </w:rPr>
        <w:t>in their own operations and in their supply chains.</w:t>
      </w:r>
    </w:p>
    <w:p w14:paraId="2BD4F930" w14:textId="77777777" w:rsidR="009A6297" w:rsidRPr="009A6297" w:rsidRDefault="009A6297" w:rsidP="009A6297">
      <w:pPr>
        <w:rPr>
          <w:i/>
          <w:iCs/>
          <w:lang w:val="en-GB"/>
        </w:rPr>
      </w:pPr>
    </w:p>
    <w:p w14:paraId="00A0B277" w14:textId="261DD519" w:rsidR="009A6297" w:rsidRPr="009A6297" w:rsidRDefault="00A53E6B" w:rsidP="009A6297">
      <w:pPr>
        <w:rPr>
          <w:i/>
          <w:iCs/>
          <w:lang w:val="en-GB"/>
        </w:rPr>
      </w:pPr>
      <w:r w:rsidRPr="00A53E6B">
        <w:rPr>
          <w:i/>
          <w:iCs/>
          <w:lang w:val="en-GB"/>
        </w:rPr>
        <w:t xml:space="preserve">These terms, including </w:t>
      </w:r>
      <w:r>
        <w:rPr>
          <w:i/>
          <w:iCs/>
          <w:lang w:val="en-GB"/>
        </w:rPr>
        <w:t>the</w:t>
      </w:r>
      <w:r w:rsidRPr="00A53E6B">
        <w:rPr>
          <w:i/>
          <w:iCs/>
          <w:lang w:val="en-GB"/>
        </w:rPr>
        <w:t xml:space="preserve"> concepts used, is</w:t>
      </w:r>
      <w:r w:rsidR="009A6297" w:rsidRPr="009A6297">
        <w:rPr>
          <w:i/>
          <w:iCs/>
          <w:lang w:val="en-GB"/>
        </w:rPr>
        <w:t xml:space="preserve"> based on the </w:t>
      </w:r>
      <w:r w:rsidR="008D41CC">
        <w:rPr>
          <w:i/>
          <w:iCs/>
          <w:lang w:val="en-GB"/>
        </w:rPr>
        <w:t xml:space="preserve">UN Global Compact, </w:t>
      </w:r>
      <w:r w:rsidR="009A6297" w:rsidRPr="009A6297">
        <w:rPr>
          <w:i/>
          <w:iCs/>
          <w:lang w:val="en-GB"/>
        </w:rPr>
        <w:t>UN Guiding Principles on Business and Human Rights</w:t>
      </w:r>
      <w:r w:rsidR="00694E88">
        <w:rPr>
          <w:i/>
          <w:iCs/>
          <w:lang w:val="en-GB"/>
        </w:rPr>
        <w:t>,</w:t>
      </w:r>
      <w:r w:rsidR="009A6297" w:rsidRPr="009A6297">
        <w:rPr>
          <w:i/>
          <w:iCs/>
          <w:lang w:val="en-GB"/>
        </w:rPr>
        <w:t xml:space="preserve"> the OECD Due Diligence Guidance for Responsible Business Conduct</w:t>
      </w:r>
      <w:r w:rsidR="00694E88">
        <w:rPr>
          <w:i/>
          <w:iCs/>
          <w:lang w:val="en-GB"/>
        </w:rPr>
        <w:t xml:space="preserve"> and the ILO </w:t>
      </w:r>
      <w:r w:rsidR="00694E88" w:rsidRPr="00694E88">
        <w:rPr>
          <w:i/>
          <w:iCs/>
          <w:lang w:val="en-GB"/>
        </w:rPr>
        <w:t>Tripartite Declaration of Principles</w:t>
      </w:r>
      <w:r w:rsidR="00694E88">
        <w:rPr>
          <w:i/>
          <w:iCs/>
          <w:lang w:val="en-GB"/>
        </w:rPr>
        <w:t xml:space="preserve"> </w:t>
      </w:r>
      <w:r w:rsidR="00694E88" w:rsidRPr="00694E88">
        <w:rPr>
          <w:i/>
          <w:iCs/>
          <w:lang w:val="en-GB"/>
        </w:rPr>
        <w:t>concerning Multinational Enterprises</w:t>
      </w:r>
      <w:r w:rsidR="00694E88">
        <w:rPr>
          <w:i/>
          <w:iCs/>
          <w:lang w:val="en-GB"/>
        </w:rPr>
        <w:t xml:space="preserve"> </w:t>
      </w:r>
      <w:r w:rsidR="00694E88" w:rsidRPr="00694E88">
        <w:rPr>
          <w:i/>
          <w:iCs/>
          <w:lang w:val="en-GB"/>
        </w:rPr>
        <w:t>and Social Policy</w:t>
      </w:r>
      <w:r w:rsidR="009A6297" w:rsidRPr="009A6297">
        <w:rPr>
          <w:i/>
          <w:iCs/>
          <w:lang w:val="en-GB"/>
        </w:rPr>
        <w:t>.</w:t>
      </w:r>
    </w:p>
    <w:p w14:paraId="4EFF9EA0" w14:textId="4465ECB7" w:rsidR="00257857" w:rsidRPr="009A6297" w:rsidRDefault="00257857" w:rsidP="000C7589">
      <w:pPr>
        <w:rPr>
          <w:b/>
          <w:bCs/>
          <w:sz w:val="24"/>
          <w:szCs w:val="24"/>
          <w:lang w:val="en-GB"/>
        </w:rPr>
      </w:pPr>
    </w:p>
    <w:p w14:paraId="1536EF84" w14:textId="77777777" w:rsidR="009A6297" w:rsidRPr="009A6297" w:rsidRDefault="009A6297" w:rsidP="000C7589">
      <w:pPr>
        <w:rPr>
          <w:b/>
          <w:bCs/>
          <w:sz w:val="24"/>
          <w:szCs w:val="24"/>
          <w:lang w:val="en-GB"/>
        </w:rPr>
      </w:pPr>
    </w:p>
    <w:p w14:paraId="3F753445" w14:textId="3E1FD383" w:rsidR="000C7589" w:rsidRPr="009A6297" w:rsidRDefault="009A6297" w:rsidP="000C7589">
      <w:pPr>
        <w:rPr>
          <w:b/>
          <w:bCs/>
          <w:sz w:val="24"/>
          <w:szCs w:val="24"/>
          <w:lang w:val="en-GB"/>
        </w:rPr>
      </w:pPr>
      <w:r w:rsidRPr="009A6297">
        <w:rPr>
          <w:b/>
          <w:bCs/>
          <w:sz w:val="24"/>
          <w:szCs w:val="24"/>
          <w:lang w:val="en-GB"/>
        </w:rPr>
        <w:t>Criterion text</w:t>
      </w:r>
    </w:p>
    <w:p w14:paraId="0E63143C" w14:textId="37B01DD3" w:rsidR="000032E7" w:rsidRPr="009A6297" w:rsidRDefault="00C740AD" w:rsidP="00616D76">
      <w:pPr>
        <w:pStyle w:val="NrRubrik1"/>
        <w:numPr>
          <w:ilvl w:val="0"/>
          <w:numId w:val="0"/>
        </w:numPr>
        <w:ind w:left="284" w:hanging="284"/>
        <w:rPr>
          <w:lang w:val="en-GB"/>
        </w:rPr>
      </w:pPr>
      <w:bookmarkStart w:id="1" w:name="_Ref50201642"/>
      <w:bookmarkStart w:id="2" w:name="_Ref47513791"/>
      <w:r w:rsidRPr="009A6297">
        <w:rPr>
          <w:lang w:val="en-GB"/>
        </w:rPr>
        <w:t xml:space="preserve">1. </w:t>
      </w:r>
      <w:r w:rsidR="009A6297" w:rsidRPr="009A6297">
        <w:rPr>
          <w:lang w:val="en-GB"/>
        </w:rPr>
        <w:t>Supplier’s commi</w:t>
      </w:r>
      <w:r w:rsidR="009A6297">
        <w:rPr>
          <w:lang w:val="en-GB"/>
        </w:rPr>
        <w:t>t</w:t>
      </w:r>
      <w:r w:rsidR="009A6297" w:rsidRPr="009A6297">
        <w:rPr>
          <w:lang w:val="en-GB"/>
        </w:rPr>
        <w:t>ment</w:t>
      </w:r>
      <w:r w:rsidR="00A63656">
        <w:rPr>
          <w:lang w:val="en-GB"/>
        </w:rPr>
        <w:t>s</w:t>
      </w:r>
      <w:r w:rsidR="00A53E6B">
        <w:rPr>
          <w:lang w:val="en-GB"/>
        </w:rPr>
        <w:t xml:space="preserve"> in the Code of Conduct for suppliers</w:t>
      </w:r>
    </w:p>
    <w:p w14:paraId="66864B11" w14:textId="1FA6C100" w:rsidR="009A6297" w:rsidRPr="009A6297" w:rsidRDefault="009A6297" w:rsidP="009A6297">
      <w:pPr>
        <w:pStyle w:val="NrRubrik1"/>
        <w:numPr>
          <w:ilvl w:val="0"/>
          <w:numId w:val="0"/>
        </w:numPr>
        <w:rPr>
          <w:rFonts w:eastAsiaTheme="minorHAnsi" w:cstheme="minorBidi"/>
          <w:b w:val="0"/>
          <w:bCs w:val="0"/>
          <w:sz w:val="20"/>
          <w:szCs w:val="22"/>
          <w:lang w:val="en-GB"/>
        </w:rPr>
      </w:pPr>
      <w:r w:rsidRPr="009A6297">
        <w:rPr>
          <w:rFonts w:eastAsiaTheme="minorHAnsi" w:cstheme="minorBidi"/>
          <w:b w:val="0"/>
          <w:bCs w:val="0"/>
          <w:sz w:val="20"/>
          <w:szCs w:val="22"/>
          <w:lang w:val="en-GB"/>
        </w:rPr>
        <w:t xml:space="preserve">Supplier shall fulfil the contract in accordance with </w:t>
      </w:r>
      <w:r w:rsidR="00A53E6B" w:rsidRPr="009A6297">
        <w:rPr>
          <w:rFonts w:eastAsiaTheme="minorHAnsi" w:cstheme="minorBidi"/>
          <w:b w:val="0"/>
          <w:bCs w:val="0"/>
          <w:sz w:val="20"/>
          <w:szCs w:val="22"/>
          <w:lang w:val="en-GB"/>
        </w:rPr>
        <w:t xml:space="preserve">the commitments </w:t>
      </w:r>
      <w:r w:rsidR="00A53E6B" w:rsidRPr="00A53E6B">
        <w:rPr>
          <w:rFonts w:eastAsiaTheme="minorHAnsi" w:cstheme="minorBidi"/>
          <w:b w:val="0"/>
          <w:bCs w:val="0"/>
          <w:sz w:val="20"/>
          <w:szCs w:val="22"/>
          <w:lang w:val="en-GB"/>
        </w:rPr>
        <w:t xml:space="preserve">in appendix [1] Code of conduct for suppliers </w:t>
      </w:r>
      <w:r w:rsidRPr="009A6297">
        <w:rPr>
          <w:rFonts w:eastAsiaTheme="minorHAnsi" w:cstheme="minorBidi"/>
          <w:b w:val="0"/>
          <w:bCs w:val="0"/>
          <w:sz w:val="20"/>
          <w:szCs w:val="22"/>
          <w:lang w:val="en-GB"/>
        </w:rPr>
        <w:t>concerning human rights, workers' rights, the environment and business ethics</w:t>
      </w:r>
      <w:r w:rsidR="005A28E1">
        <w:rPr>
          <w:rFonts w:eastAsiaTheme="minorHAnsi" w:cstheme="minorBidi"/>
          <w:b w:val="0"/>
          <w:bCs w:val="0"/>
          <w:sz w:val="20"/>
          <w:szCs w:val="22"/>
          <w:lang w:val="en-GB"/>
        </w:rPr>
        <w:t xml:space="preserve"> </w:t>
      </w:r>
      <w:r w:rsidR="005A28E1" w:rsidRPr="005A28E1">
        <w:rPr>
          <w:rFonts w:eastAsiaTheme="minorHAnsi" w:cstheme="minorBidi"/>
          <w:b w:val="0"/>
          <w:bCs w:val="0"/>
          <w:sz w:val="20"/>
          <w:szCs w:val="22"/>
          <w:lang w:val="en-GB"/>
        </w:rPr>
        <w:t>and take the measures specified in [this chapter/agreement section].</w:t>
      </w:r>
    </w:p>
    <w:p w14:paraId="3A5B5217" w14:textId="77777777" w:rsidR="009A6297" w:rsidRPr="009A6297" w:rsidRDefault="009A6297" w:rsidP="009A6297">
      <w:pPr>
        <w:pStyle w:val="NrRubrik1"/>
        <w:numPr>
          <w:ilvl w:val="0"/>
          <w:numId w:val="0"/>
        </w:numPr>
        <w:rPr>
          <w:rFonts w:eastAsiaTheme="minorHAnsi" w:cstheme="minorBidi"/>
          <w:b w:val="0"/>
          <w:bCs w:val="0"/>
          <w:sz w:val="20"/>
          <w:szCs w:val="22"/>
          <w:lang w:val="en-GB"/>
        </w:rPr>
      </w:pPr>
    </w:p>
    <w:p w14:paraId="3C163A78" w14:textId="74CCC755" w:rsidR="009A6297" w:rsidRDefault="009A6297" w:rsidP="009A6297">
      <w:pPr>
        <w:pStyle w:val="NrRubrik1"/>
        <w:numPr>
          <w:ilvl w:val="0"/>
          <w:numId w:val="0"/>
        </w:numPr>
        <w:rPr>
          <w:rFonts w:eastAsiaTheme="minorHAnsi" w:cstheme="minorBidi"/>
          <w:b w:val="0"/>
          <w:bCs w:val="0"/>
          <w:sz w:val="20"/>
          <w:szCs w:val="22"/>
          <w:lang w:val="en-GB"/>
        </w:rPr>
      </w:pPr>
      <w:r w:rsidRPr="009A6297">
        <w:rPr>
          <w:rFonts w:eastAsiaTheme="minorHAnsi" w:cstheme="minorBidi"/>
          <w:b w:val="0"/>
          <w:bCs w:val="0"/>
          <w:sz w:val="20"/>
          <w:szCs w:val="22"/>
          <w:lang w:val="en-GB"/>
        </w:rPr>
        <w:t>The commitments apply to all operations connected to what is purchased.</w:t>
      </w:r>
    </w:p>
    <w:p w14:paraId="6F0805D5" w14:textId="77777777" w:rsidR="009D4157" w:rsidRPr="009A6297" w:rsidRDefault="009D4157" w:rsidP="009A6297">
      <w:pPr>
        <w:pStyle w:val="NrRubrik1"/>
        <w:numPr>
          <w:ilvl w:val="0"/>
          <w:numId w:val="0"/>
        </w:numPr>
        <w:rPr>
          <w:rFonts w:eastAsiaTheme="minorHAnsi" w:cstheme="minorBidi"/>
          <w:b w:val="0"/>
          <w:bCs w:val="0"/>
          <w:sz w:val="20"/>
          <w:szCs w:val="22"/>
          <w:lang w:val="en-GB"/>
        </w:rPr>
      </w:pPr>
    </w:p>
    <w:p w14:paraId="61D605CB" w14:textId="77777777" w:rsidR="009A6297" w:rsidRPr="009A6297" w:rsidRDefault="009A6297" w:rsidP="009A6297">
      <w:pPr>
        <w:pStyle w:val="NrRubrik1"/>
        <w:numPr>
          <w:ilvl w:val="0"/>
          <w:numId w:val="0"/>
        </w:numPr>
        <w:ind w:left="284" w:hanging="284"/>
        <w:rPr>
          <w:rFonts w:eastAsiaTheme="minorHAnsi" w:cstheme="minorBidi"/>
          <w:b w:val="0"/>
          <w:bCs w:val="0"/>
          <w:sz w:val="20"/>
          <w:szCs w:val="22"/>
          <w:lang w:val="en-GB"/>
        </w:rPr>
      </w:pPr>
    </w:p>
    <w:p w14:paraId="3DF8D08C" w14:textId="3EBA6B85" w:rsidR="000032E7" w:rsidRPr="009A6297" w:rsidRDefault="00294EFF" w:rsidP="009A6297">
      <w:pPr>
        <w:pStyle w:val="NrRubrik1"/>
        <w:numPr>
          <w:ilvl w:val="0"/>
          <w:numId w:val="0"/>
        </w:numPr>
        <w:ind w:left="284" w:hanging="284"/>
        <w:rPr>
          <w:lang w:val="en-GB"/>
        </w:rPr>
      </w:pPr>
      <w:r w:rsidRPr="009A6297">
        <w:rPr>
          <w:lang w:val="en-GB"/>
        </w:rPr>
        <w:t xml:space="preserve">2. </w:t>
      </w:r>
      <w:bookmarkStart w:id="3" w:name="_Ref52786583"/>
      <w:bookmarkEnd w:id="1"/>
      <w:r w:rsidR="00E63FAF">
        <w:rPr>
          <w:lang w:val="en-GB"/>
        </w:rPr>
        <w:t>Supplier’s due diligence</w:t>
      </w:r>
      <w:r w:rsidR="00A53E6B">
        <w:rPr>
          <w:lang w:val="en-GB"/>
        </w:rPr>
        <w:t xml:space="preserve"> Process</w:t>
      </w:r>
    </w:p>
    <w:p w14:paraId="1C5BB7ED" w14:textId="0854B27D" w:rsidR="00EC413C" w:rsidRDefault="00E5666A" w:rsidP="00F522A1">
      <w:pPr>
        <w:pStyle w:val="Liststycke"/>
        <w:ind w:left="0"/>
        <w:rPr>
          <w:lang w:val="en-GB"/>
        </w:rPr>
      </w:pPr>
      <w:bookmarkStart w:id="4" w:name="_Hlk95807906"/>
      <w:r>
        <w:rPr>
          <w:lang w:val="en-GB"/>
        </w:rPr>
        <w:t xml:space="preserve">2.1 </w:t>
      </w:r>
      <w:r w:rsidR="009A6297" w:rsidRPr="504892FD">
        <w:rPr>
          <w:lang w:val="en-GB"/>
        </w:rPr>
        <w:t>In order to ensure compliance with the commitments</w:t>
      </w:r>
      <w:r w:rsidR="001E6829" w:rsidRPr="504892FD">
        <w:rPr>
          <w:lang w:val="en-GB"/>
        </w:rPr>
        <w:t xml:space="preserve"> in </w:t>
      </w:r>
      <w:r w:rsidR="00A53E6B">
        <w:rPr>
          <w:lang w:val="en-GB"/>
        </w:rPr>
        <w:t>the Code of Conduct for suppliers</w:t>
      </w:r>
      <w:r w:rsidR="009A6297" w:rsidRPr="504892FD">
        <w:rPr>
          <w:lang w:val="en-GB"/>
        </w:rPr>
        <w:t>, Supplier shall have a due diligence process in accordance with clauses 2.</w:t>
      </w:r>
      <w:r w:rsidR="00A53E6B">
        <w:rPr>
          <w:lang w:val="en-GB"/>
        </w:rPr>
        <w:t>2</w:t>
      </w:r>
      <w:r w:rsidR="009A6297" w:rsidRPr="504892FD">
        <w:rPr>
          <w:lang w:val="en-GB"/>
        </w:rPr>
        <w:t xml:space="preserve"> - 2.</w:t>
      </w:r>
      <w:r w:rsidR="00A53E6B">
        <w:rPr>
          <w:lang w:val="en-GB"/>
        </w:rPr>
        <w:t>8</w:t>
      </w:r>
      <w:r w:rsidR="009A6297" w:rsidRPr="504892FD">
        <w:rPr>
          <w:lang w:val="en-GB"/>
        </w:rPr>
        <w:t>. The process shall be documented and applied from [the start of the contract/other time determined by the contracting organisation]. Through this process, Supplier shall identify, prevent, mitigate</w:t>
      </w:r>
      <w:r w:rsidR="001E6829" w:rsidRPr="504892FD">
        <w:rPr>
          <w:lang w:val="en-GB"/>
        </w:rPr>
        <w:t xml:space="preserve"> and </w:t>
      </w:r>
      <w:r w:rsidR="00694E88" w:rsidRPr="504892FD">
        <w:rPr>
          <w:lang w:val="en-GB"/>
        </w:rPr>
        <w:t>remedy</w:t>
      </w:r>
      <w:r w:rsidR="009A6297" w:rsidRPr="504892FD">
        <w:rPr>
          <w:lang w:val="en-GB"/>
        </w:rPr>
        <w:t xml:space="preserve"> adverse impacts </w:t>
      </w:r>
      <w:r w:rsidR="00694E88" w:rsidRPr="504892FD">
        <w:rPr>
          <w:lang w:val="en-GB"/>
        </w:rPr>
        <w:t xml:space="preserve">on people, the environment and society </w:t>
      </w:r>
      <w:r w:rsidR="009A6297" w:rsidRPr="504892FD">
        <w:rPr>
          <w:lang w:val="en-GB"/>
        </w:rPr>
        <w:t>in its own operations and in its supply chain</w:t>
      </w:r>
      <w:r w:rsidR="008D41CC" w:rsidRPr="504892FD">
        <w:rPr>
          <w:lang w:val="en-GB"/>
        </w:rPr>
        <w:t>s</w:t>
      </w:r>
      <w:r w:rsidR="009A6297" w:rsidRPr="504892FD">
        <w:rPr>
          <w:lang w:val="en-GB"/>
        </w:rPr>
        <w:t>. This means that:</w:t>
      </w:r>
    </w:p>
    <w:p w14:paraId="3D593929" w14:textId="77777777" w:rsidR="009A6297" w:rsidRPr="009A6297" w:rsidRDefault="009A6297" w:rsidP="00F522A1">
      <w:pPr>
        <w:pStyle w:val="Liststycke"/>
        <w:ind w:left="0"/>
        <w:rPr>
          <w:lang w:val="en-GB"/>
        </w:rPr>
      </w:pPr>
    </w:p>
    <w:p w14:paraId="516D3047" w14:textId="0C6C6690" w:rsidR="009A6297" w:rsidRPr="009A6297" w:rsidRDefault="009A6297" w:rsidP="009A6297">
      <w:pPr>
        <w:rPr>
          <w:rFonts w:asciiTheme="minorHAnsi" w:hAnsiTheme="minorHAnsi"/>
          <w:szCs w:val="20"/>
          <w:lang w:val="en-GB"/>
        </w:rPr>
      </w:pPr>
      <w:bookmarkStart w:id="5" w:name="_Hlk105340513"/>
      <w:bookmarkEnd w:id="4"/>
      <w:r w:rsidRPr="009A6297">
        <w:rPr>
          <w:rFonts w:asciiTheme="minorHAnsi" w:hAnsiTheme="minorHAnsi"/>
          <w:szCs w:val="20"/>
          <w:lang w:val="en-GB"/>
        </w:rPr>
        <w:t>2.</w:t>
      </w:r>
      <w:r w:rsidR="00793C0C">
        <w:rPr>
          <w:rFonts w:asciiTheme="minorHAnsi" w:hAnsiTheme="minorHAnsi"/>
          <w:szCs w:val="20"/>
          <w:lang w:val="en-GB"/>
        </w:rPr>
        <w:t>1.1</w:t>
      </w:r>
      <w:r w:rsidRPr="009A6297">
        <w:rPr>
          <w:rFonts w:asciiTheme="minorHAnsi" w:hAnsiTheme="minorHAnsi"/>
          <w:szCs w:val="20"/>
          <w:lang w:val="en-GB"/>
        </w:rPr>
        <w:t xml:space="preserve"> Supplier shall integrate the commitments </w:t>
      </w:r>
      <w:r w:rsidR="00E5666A">
        <w:rPr>
          <w:rFonts w:asciiTheme="minorHAnsi" w:hAnsiTheme="minorHAnsi"/>
          <w:szCs w:val="20"/>
          <w:lang w:val="en-GB"/>
        </w:rPr>
        <w:t xml:space="preserve">in the Code of Conduct for suppliers </w:t>
      </w:r>
      <w:r w:rsidRPr="009A6297">
        <w:rPr>
          <w:rFonts w:asciiTheme="minorHAnsi" w:hAnsiTheme="minorHAnsi"/>
          <w:szCs w:val="20"/>
          <w:lang w:val="en-GB"/>
        </w:rPr>
        <w:t xml:space="preserve">into policies and </w:t>
      </w:r>
      <w:r w:rsidR="00260541">
        <w:rPr>
          <w:rFonts w:asciiTheme="minorHAnsi" w:hAnsiTheme="minorHAnsi"/>
          <w:szCs w:val="20"/>
          <w:lang w:val="en-GB"/>
        </w:rPr>
        <w:t>allocate responsibility for policies and due diligence</w:t>
      </w:r>
      <w:r w:rsidR="00701027">
        <w:rPr>
          <w:rFonts w:asciiTheme="minorHAnsi" w:hAnsiTheme="minorHAnsi"/>
          <w:szCs w:val="20"/>
          <w:lang w:val="en-GB"/>
        </w:rPr>
        <w:t>,</w:t>
      </w:r>
      <w:r w:rsidRPr="009A6297">
        <w:rPr>
          <w:rFonts w:asciiTheme="minorHAnsi" w:hAnsiTheme="minorHAnsi"/>
          <w:szCs w:val="20"/>
          <w:lang w:val="en-GB"/>
        </w:rPr>
        <w:t xml:space="preserve"> by</w:t>
      </w:r>
    </w:p>
    <w:p w14:paraId="48DF431D" w14:textId="5ECF49C6" w:rsidR="009A6297" w:rsidRPr="009A6297" w:rsidRDefault="009A6297" w:rsidP="009A6297">
      <w:pPr>
        <w:pStyle w:val="Liststycke"/>
        <w:numPr>
          <w:ilvl w:val="0"/>
          <w:numId w:val="24"/>
        </w:numPr>
        <w:rPr>
          <w:rFonts w:asciiTheme="minorHAnsi" w:hAnsiTheme="minorHAnsi"/>
          <w:szCs w:val="20"/>
          <w:lang w:val="en-GB"/>
        </w:rPr>
      </w:pPr>
      <w:r w:rsidRPr="009A6297">
        <w:rPr>
          <w:rFonts w:asciiTheme="minorHAnsi" w:hAnsiTheme="minorHAnsi"/>
          <w:szCs w:val="20"/>
          <w:lang w:val="en-GB"/>
        </w:rPr>
        <w:t>ensuring that relevant policies, established at the highest management level, are adopted or revised to comply with the</w:t>
      </w:r>
      <w:r w:rsidR="005A28E1">
        <w:rPr>
          <w:rFonts w:asciiTheme="minorHAnsi" w:hAnsiTheme="minorHAnsi"/>
          <w:szCs w:val="20"/>
          <w:lang w:val="en-GB"/>
        </w:rPr>
        <w:t xml:space="preserve"> commitments in the</w:t>
      </w:r>
      <w:r w:rsidRPr="009A6297">
        <w:rPr>
          <w:rFonts w:asciiTheme="minorHAnsi" w:hAnsiTheme="minorHAnsi"/>
          <w:szCs w:val="20"/>
          <w:lang w:val="en-GB"/>
        </w:rPr>
        <w:t xml:space="preserve"> </w:t>
      </w:r>
      <w:r w:rsidR="00E5666A">
        <w:rPr>
          <w:rFonts w:asciiTheme="minorHAnsi" w:hAnsiTheme="minorHAnsi"/>
          <w:szCs w:val="20"/>
          <w:lang w:val="en-GB"/>
        </w:rPr>
        <w:t>Code of Conduct for suppliers,</w:t>
      </w:r>
    </w:p>
    <w:p w14:paraId="0438D431" w14:textId="2473D484" w:rsidR="009A6297" w:rsidRPr="009A6297" w:rsidRDefault="009A6297" w:rsidP="009A6297">
      <w:pPr>
        <w:pStyle w:val="Liststycke"/>
        <w:numPr>
          <w:ilvl w:val="0"/>
          <w:numId w:val="24"/>
        </w:numPr>
        <w:rPr>
          <w:rFonts w:asciiTheme="minorHAnsi" w:hAnsiTheme="minorHAnsi"/>
          <w:szCs w:val="20"/>
          <w:lang w:val="en-GB"/>
        </w:rPr>
      </w:pPr>
      <w:r w:rsidRPr="009A6297">
        <w:rPr>
          <w:rFonts w:asciiTheme="minorHAnsi" w:hAnsiTheme="minorHAnsi"/>
          <w:szCs w:val="20"/>
          <w:lang w:val="en-GB"/>
        </w:rPr>
        <w:t>publishing the policies</w:t>
      </w:r>
      <w:r w:rsidR="00BB1E23">
        <w:rPr>
          <w:rFonts w:asciiTheme="minorHAnsi" w:hAnsiTheme="minorHAnsi"/>
          <w:szCs w:val="20"/>
          <w:lang w:val="en-GB"/>
        </w:rPr>
        <w:t xml:space="preserve"> and </w:t>
      </w:r>
      <w:r w:rsidR="00BB1E23" w:rsidRPr="009A6297">
        <w:rPr>
          <w:rFonts w:asciiTheme="minorHAnsi" w:hAnsiTheme="minorHAnsi"/>
          <w:szCs w:val="20"/>
          <w:lang w:val="en-GB"/>
        </w:rPr>
        <w:t>communicating the</w:t>
      </w:r>
      <w:r w:rsidR="00BB1E23">
        <w:rPr>
          <w:rFonts w:asciiTheme="minorHAnsi" w:hAnsiTheme="minorHAnsi"/>
          <w:szCs w:val="20"/>
          <w:lang w:val="en-GB"/>
        </w:rPr>
        <w:t xml:space="preserve">m </w:t>
      </w:r>
      <w:r w:rsidR="00BB1E23" w:rsidRPr="009A6297">
        <w:rPr>
          <w:rFonts w:asciiTheme="minorHAnsi" w:hAnsiTheme="minorHAnsi"/>
          <w:szCs w:val="20"/>
          <w:lang w:val="en-GB"/>
        </w:rPr>
        <w:t xml:space="preserve">to rights-holders </w:t>
      </w:r>
      <w:r w:rsidR="00BB1E23">
        <w:rPr>
          <w:rFonts w:asciiTheme="minorHAnsi" w:hAnsiTheme="minorHAnsi"/>
          <w:szCs w:val="20"/>
          <w:lang w:val="en-GB"/>
        </w:rPr>
        <w:t xml:space="preserve">affected by </w:t>
      </w:r>
      <w:r w:rsidR="00BB1E23" w:rsidRPr="009A6297">
        <w:rPr>
          <w:rFonts w:asciiTheme="minorHAnsi" w:hAnsiTheme="minorHAnsi"/>
          <w:szCs w:val="20"/>
          <w:lang w:val="en-GB"/>
        </w:rPr>
        <w:t>its own operations</w:t>
      </w:r>
      <w:r w:rsidR="00E5666A">
        <w:rPr>
          <w:rFonts w:asciiTheme="minorHAnsi" w:hAnsiTheme="minorHAnsi"/>
          <w:szCs w:val="20"/>
          <w:lang w:val="en-GB"/>
        </w:rPr>
        <w:t>,</w:t>
      </w:r>
    </w:p>
    <w:p w14:paraId="5CD060B4" w14:textId="4945B1DA" w:rsidR="009A6297" w:rsidRPr="009A6297" w:rsidRDefault="009A6297" w:rsidP="009A6297">
      <w:pPr>
        <w:pStyle w:val="Liststycke"/>
        <w:numPr>
          <w:ilvl w:val="0"/>
          <w:numId w:val="24"/>
        </w:numPr>
        <w:rPr>
          <w:rFonts w:asciiTheme="minorHAnsi" w:hAnsiTheme="minorHAnsi"/>
          <w:szCs w:val="20"/>
          <w:lang w:val="en-GB"/>
        </w:rPr>
      </w:pPr>
      <w:r w:rsidRPr="009A6297">
        <w:rPr>
          <w:rFonts w:asciiTheme="minorHAnsi" w:hAnsiTheme="minorHAnsi"/>
          <w:szCs w:val="20"/>
          <w:lang w:val="en-GB"/>
        </w:rPr>
        <w:t xml:space="preserve">ensuring that the board </w:t>
      </w:r>
      <w:r w:rsidR="00694E88">
        <w:rPr>
          <w:rFonts w:asciiTheme="minorHAnsi" w:hAnsiTheme="minorHAnsi"/>
          <w:szCs w:val="20"/>
          <w:lang w:val="en-GB"/>
        </w:rPr>
        <w:t xml:space="preserve">of directors </w:t>
      </w:r>
      <w:r w:rsidRPr="009A6297">
        <w:rPr>
          <w:rFonts w:asciiTheme="minorHAnsi" w:hAnsiTheme="minorHAnsi"/>
          <w:szCs w:val="20"/>
          <w:lang w:val="en-GB"/>
        </w:rPr>
        <w:t xml:space="preserve">takes the </w:t>
      </w:r>
      <w:r w:rsidR="00694E88">
        <w:rPr>
          <w:rFonts w:asciiTheme="minorHAnsi" w:hAnsiTheme="minorHAnsi"/>
          <w:szCs w:val="20"/>
          <w:lang w:val="en-GB"/>
        </w:rPr>
        <w:t>policies</w:t>
      </w:r>
      <w:r w:rsidR="00694E88" w:rsidRPr="009A6297">
        <w:rPr>
          <w:rFonts w:asciiTheme="minorHAnsi" w:hAnsiTheme="minorHAnsi"/>
          <w:szCs w:val="20"/>
          <w:lang w:val="en-GB"/>
        </w:rPr>
        <w:t xml:space="preserve"> </w:t>
      </w:r>
      <w:r w:rsidRPr="009A6297">
        <w:rPr>
          <w:rFonts w:asciiTheme="minorHAnsi" w:hAnsiTheme="minorHAnsi"/>
          <w:szCs w:val="20"/>
          <w:lang w:val="en-GB"/>
        </w:rPr>
        <w:t>into account when making decisions;</w:t>
      </w:r>
    </w:p>
    <w:p w14:paraId="3B79CC27" w14:textId="67EA48C9" w:rsidR="009A6297" w:rsidRPr="009A6297" w:rsidRDefault="009A6297" w:rsidP="009A6297">
      <w:pPr>
        <w:pStyle w:val="Liststycke"/>
        <w:numPr>
          <w:ilvl w:val="0"/>
          <w:numId w:val="24"/>
        </w:numPr>
        <w:rPr>
          <w:rFonts w:asciiTheme="minorHAnsi" w:hAnsiTheme="minorHAnsi"/>
          <w:szCs w:val="20"/>
          <w:lang w:val="en-GB"/>
        </w:rPr>
      </w:pPr>
      <w:r w:rsidRPr="009A6297">
        <w:rPr>
          <w:rFonts w:asciiTheme="minorHAnsi" w:hAnsiTheme="minorHAnsi"/>
          <w:szCs w:val="20"/>
          <w:lang w:val="en-GB"/>
        </w:rPr>
        <w:t xml:space="preserve">appointing </w:t>
      </w:r>
      <w:r w:rsidR="00694E88">
        <w:rPr>
          <w:rFonts w:asciiTheme="minorHAnsi" w:hAnsiTheme="minorHAnsi"/>
          <w:szCs w:val="20"/>
          <w:lang w:val="en-GB"/>
        </w:rPr>
        <w:t xml:space="preserve">one or more </w:t>
      </w:r>
      <w:r w:rsidRPr="009A6297">
        <w:rPr>
          <w:rFonts w:asciiTheme="minorHAnsi" w:hAnsiTheme="minorHAnsi"/>
          <w:szCs w:val="20"/>
          <w:lang w:val="en-GB"/>
        </w:rPr>
        <w:t>person</w:t>
      </w:r>
      <w:r w:rsidR="00694E88">
        <w:rPr>
          <w:rFonts w:asciiTheme="minorHAnsi" w:hAnsiTheme="minorHAnsi"/>
          <w:szCs w:val="20"/>
          <w:lang w:val="en-GB"/>
        </w:rPr>
        <w:t>s</w:t>
      </w:r>
      <w:r w:rsidRPr="009A6297">
        <w:rPr>
          <w:rFonts w:asciiTheme="minorHAnsi" w:hAnsiTheme="minorHAnsi"/>
          <w:szCs w:val="20"/>
          <w:lang w:val="en-GB"/>
        </w:rPr>
        <w:t xml:space="preserve"> in management position</w:t>
      </w:r>
      <w:r w:rsidR="00694E88">
        <w:rPr>
          <w:rFonts w:asciiTheme="minorHAnsi" w:hAnsiTheme="minorHAnsi"/>
          <w:szCs w:val="20"/>
          <w:lang w:val="en-GB"/>
        </w:rPr>
        <w:t>s</w:t>
      </w:r>
      <w:r w:rsidRPr="009A6297">
        <w:rPr>
          <w:rFonts w:asciiTheme="minorHAnsi" w:hAnsiTheme="minorHAnsi"/>
          <w:szCs w:val="20"/>
          <w:lang w:val="en-GB"/>
        </w:rPr>
        <w:t xml:space="preserve"> </w:t>
      </w:r>
      <w:r w:rsidR="00694E88">
        <w:rPr>
          <w:rFonts w:asciiTheme="minorHAnsi" w:hAnsiTheme="minorHAnsi"/>
          <w:szCs w:val="20"/>
          <w:lang w:val="en-GB"/>
        </w:rPr>
        <w:t>as responsible for the due diligence process</w:t>
      </w:r>
      <w:r w:rsidR="00E5666A">
        <w:rPr>
          <w:rFonts w:asciiTheme="minorHAnsi" w:hAnsiTheme="minorHAnsi"/>
          <w:szCs w:val="20"/>
          <w:lang w:val="en-GB"/>
        </w:rPr>
        <w:t xml:space="preserve"> and</w:t>
      </w:r>
    </w:p>
    <w:p w14:paraId="418AED46" w14:textId="295B8A6C" w:rsidR="006D1E59" w:rsidRPr="00BB1E23" w:rsidRDefault="009A6297" w:rsidP="00BB1E23">
      <w:pPr>
        <w:pStyle w:val="Liststycke"/>
        <w:numPr>
          <w:ilvl w:val="0"/>
          <w:numId w:val="24"/>
        </w:numPr>
        <w:rPr>
          <w:rFonts w:asciiTheme="minorHAnsi" w:hAnsiTheme="minorHAnsi"/>
          <w:szCs w:val="20"/>
          <w:lang w:val="en-GB"/>
        </w:rPr>
      </w:pPr>
      <w:r w:rsidRPr="009A6297">
        <w:rPr>
          <w:rFonts w:asciiTheme="minorHAnsi" w:hAnsiTheme="minorHAnsi"/>
          <w:szCs w:val="20"/>
          <w:lang w:val="en-GB"/>
        </w:rPr>
        <w:t>assigning responsibility for the implementation of the policies to employees whose decisions are most likely to increase or decrease the risks of adverse impacts</w:t>
      </w:r>
      <w:r w:rsidR="00BB1E23">
        <w:rPr>
          <w:rFonts w:asciiTheme="minorHAnsi" w:hAnsiTheme="minorHAnsi"/>
          <w:szCs w:val="20"/>
          <w:lang w:val="en-GB"/>
        </w:rPr>
        <w:t xml:space="preserve">. </w:t>
      </w:r>
    </w:p>
    <w:p w14:paraId="18C8C325" w14:textId="77777777" w:rsidR="009A6297" w:rsidRDefault="009A6297" w:rsidP="00F2338C">
      <w:pPr>
        <w:rPr>
          <w:rFonts w:asciiTheme="minorHAnsi" w:hAnsiTheme="minorHAnsi"/>
          <w:szCs w:val="20"/>
          <w:lang w:val="en-GB"/>
        </w:rPr>
      </w:pPr>
      <w:bookmarkStart w:id="6" w:name="_Hlk99458382"/>
      <w:bookmarkEnd w:id="5"/>
    </w:p>
    <w:p w14:paraId="2D66A16D" w14:textId="2C620A43" w:rsidR="00214AF5" w:rsidRPr="00214AF5" w:rsidRDefault="00793C0C" w:rsidP="00214AF5">
      <w:pPr>
        <w:rPr>
          <w:rFonts w:asciiTheme="minorHAnsi" w:hAnsiTheme="minorHAnsi"/>
          <w:szCs w:val="20"/>
          <w:lang w:val="en-GB"/>
        </w:rPr>
      </w:pPr>
      <w:bookmarkStart w:id="7" w:name="_Hlk105407873"/>
      <w:bookmarkEnd w:id="6"/>
      <w:r w:rsidRPr="00214AF5">
        <w:rPr>
          <w:rFonts w:asciiTheme="minorHAnsi" w:hAnsiTheme="minorHAnsi"/>
          <w:szCs w:val="20"/>
          <w:lang w:val="en-GB"/>
        </w:rPr>
        <w:t>2.</w:t>
      </w:r>
      <w:r>
        <w:rPr>
          <w:rFonts w:asciiTheme="minorHAnsi" w:hAnsiTheme="minorHAnsi"/>
          <w:szCs w:val="20"/>
          <w:lang w:val="en-GB"/>
        </w:rPr>
        <w:t xml:space="preserve">1.2 </w:t>
      </w:r>
      <w:r w:rsidRPr="00214AF5">
        <w:rPr>
          <w:rFonts w:asciiTheme="minorHAnsi" w:hAnsiTheme="minorHAnsi"/>
          <w:szCs w:val="20"/>
          <w:lang w:val="en-GB"/>
        </w:rPr>
        <w:t>Supplier</w:t>
      </w:r>
      <w:r w:rsidR="00214AF5" w:rsidRPr="00214AF5">
        <w:rPr>
          <w:rFonts w:asciiTheme="minorHAnsi" w:hAnsiTheme="minorHAnsi"/>
          <w:szCs w:val="20"/>
          <w:lang w:val="en-GB"/>
        </w:rPr>
        <w:t xml:space="preserve"> shall identify and assess actual and potential adverse impacts</w:t>
      </w:r>
      <w:r w:rsidR="00701027">
        <w:rPr>
          <w:rFonts w:asciiTheme="minorHAnsi" w:hAnsiTheme="minorHAnsi"/>
          <w:szCs w:val="20"/>
          <w:lang w:val="en-GB"/>
        </w:rPr>
        <w:t>,</w:t>
      </w:r>
      <w:r w:rsidR="00214AF5" w:rsidRPr="00214AF5">
        <w:rPr>
          <w:rFonts w:asciiTheme="minorHAnsi" w:hAnsiTheme="minorHAnsi"/>
          <w:szCs w:val="20"/>
          <w:lang w:val="en-GB"/>
        </w:rPr>
        <w:t xml:space="preserve"> by</w:t>
      </w:r>
    </w:p>
    <w:p w14:paraId="4858DA4D" w14:textId="55DF6E53" w:rsidR="00E23AA5" w:rsidRDefault="00E23AA5" w:rsidP="00214AF5">
      <w:pPr>
        <w:pStyle w:val="Liststycke"/>
        <w:numPr>
          <w:ilvl w:val="0"/>
          <w:numId w:val="25"/>
        </w:numPr>
        <w:rPr>
          <w:rFonts w:asciiTheme="minorHAnsi" w:hAnsiTheme="minorHAnsi"/>
          <w:szCs w:val="20"/>
          <w:lang w:val="en-GB"/>
        </w:rPr>
      </w:pPr>
      <w:r>
        <w:rPr>
          <w:rFonts w:asciiTheme="minorHAnsi" w:hAnsiTheme="minorHAnsi"/>
          <w:szCs w:val="20"/>
          <w:lang w:val="en-GB"/>
        </w:rPr>
        <w:t>identifying risk suppliers</w:t>
      </w:r>
      <w:r w:rsidR="00E5666A">
        <w:rPr>
          <w:rFonts w:asciiTheme="minorHAnsi" w:hAnsiTheme="minorHAnsi"/>
          <w:szCs w:val="20"/>
          <w:lang w:val="en-GB"/>
        </w:rPr>
        <w:t>,</w:t>
      </w:r>
    </w:p>
    <w:p w14:paraId="51FDE38D" w14:textId="67314DC4" w:rsidR="00214AF5" w:rsidRPr="00214AF5" w:rsidRDefault="00214AF5" w:rsidP="00214AF5">
      <w:pPr>
        <w:pStyle w:val="Liststycke"/>
        <w:numPr>
          <w:ilvl w:val="0"/>
          <w:numId w:val="25"/>
        </w:numPr>
        <w:rPr>
          <w:rFonts w:asciiTheme="minorHAnsi" w:hAnsiTheme="minorHAnsi"/>
          <w:szCs w:val="20"/>
          <w:lang w:val="en-GB"/>
        </w:rPr>
      </w:pPr>
      <w:r w:rsidRPr="00214AF5">
        <w:rPr>
          <w:rFonts w:asciiTheme="minorHAnsi" w:hAnsiTheme="minorHAnsi"/>
          <w:szCs w:val="20"/>
          <w:lang w:val="en-GB"/>
        </w:rPr>
        <w:lastRenderedPageBreak/>
        <w:t xml:space="preserve">mapping the supply chains of </w:t>
      </w:r>
      <w:r w:rsidR="00E23AA5">
        <w:rPr>
          <w:rFonts w:asciiTheme="minorHAnsi" w:hAnsiTheme="minorHAnsi"/>
          <w:szCs w:val="20"/>
          <w:lang w:val="en-GB"/>
        </w:rPr>
        <w:t xml:space="preserve">risk </w:t>
      </w:r>
      <w:r w:rsidRPr="00214AF5">
        <w:rPr>
          <w:rFonts w:asciiTheme="minorHAnsi" w:hAnsiTheme="minorHAnsi"/>
          <w:szCs w:val="20"/>
          <w:lang w:val="en-GB"/>
        </w:rPr>
        <w:t>suppliers</w:t>
      </w:r>
      <w:r w:rsidR="00E5666A">
        <w:rPr>
          <w:rFonts w:asciiTheme="minorHAnsi" w:hAnsiTheme="minorHAnsi"/>
          <w:szCs w:val="20"/>
          <w:lang w:val="en-GB"/>
        </w:rPr>
        <w:t>,</w:t>
      </w:r>
    </w:p>
    <w:p w14:paraId="2F47251B" w14:textId="2C3B5DD7" w:rsidR="00214AF5" w:rsidRPr="00214AF5" w:rsidRDefault="00214AF5" w:rsidP="00214AF5">
      <w:pPr>
        <w:pStyle w:val="Liststycke"/>
        <w:numPr>
          <w:ilvl w:val="0"/>
          <w:numId w:val="25"/>
        </w:numPr>
        <w:rPr>
          <w:rFonts w:asciiTheme="minorHAnsi" w:hAnsiTheme="minorHAnsi"/>
          <w:szCs w:val="20"/>
          <w:lang w:val="en-GB"/>
        </w:rPr>
      </w:pPr>
      <w:r w:rsidRPr="00214AF5">
        <w:rPr>
          <w:rFonts w:asciiTheme="minorHAnsi" w:hAnsiTheme="minorHAnsi"/>
          <w:szCs w:val="20"/>
          <w:lang w:val="en-GB"/>
        </w:rPr>
        <w:t xml:space="preserve">regularly examining the risks of adverse impacts in its own operations and in the supply chains of </w:t>
      </w:r>
      <w:r w:rsidR="00E23AA5">
        <w:rPr>
          <w:rFonts w:asciiTheme="minorHAnsi" w:hAnsiTheme="minorHAnsi"/>
          <w:szCs w:val="20"/>
          <w:lang w:val="en-GB"/>
        </w:rPr>
        <w:t xml:space="preserve">risk </w:t>
      </w:r>
      <w:r w:rsidRPr="00214AF5">
        <w:rPr>
          <w:rFonts w:asciiTheme="minorHAnsi" w:hAnsiTheme="minorHAnsi"/>
          <w:szCs w:val="20"/>
          <w:lang w:val="en-GB"/>
        </w:rPr>
        <w:t>suppliers</w:t>
      </w:r>
      <w:r w:rsidR="00E5666A">
        <w:rPr>
          <w:rFonts w:asciiTheme="minorHAnsi" w:hAnsiTheme="minorHAnsi"/>
          <w:szCs w:val="20"/>
          <w:lang w:val="en-GB"/>
        </w:rPr>
        <w:t>.</w:t>
      </w:r>
    </w:p>
    <w:p w14:paraId="326E303D" w14:textId="312CDFE4" w:rsidR="00214AF5" w:rsidRPr="00214AF5" w:rsidRDefault="00214AF5" w:rsidP="00214AF5">
      <w:pPr>
        <w:pStyle w:val="Liststycke"/>
        <w:numPr>
          <w:ilvl w:val="0"/>
          <w:numId w:val="25"/>
        </w:numPr>
        <w:rPr>
          <w:rFonts w:asciiTheme="minorHAnsi" w:hAnsiTheme="minorHAnsi"/>
          <w:szCs w:val="20"/>
          <w:lang w:val="en-GB"/>
        </w:rPr>
      </w:pPr>
      <w:r w:rsidRPr="00214AF5">
        <w:rPr>
          <w:rFonts w:asciiTheme="minorHAnsi" w:hAnsiTheme="minorHAnsi"/>
          <w:szCs w:val="20"/>
          <w:lang w:val="en-GB"/>
        </w:rPr>
        <w:t xml:space="preserve">consulting </w:t>
      </w:r>
      <w:r w:rsidR="00E23AA5">
        <w:rPr>
          <w:rFonts w:asciiTheme="minorHAnsi" w:hAnsiTheme="minorHAnsi"/>
          <w:szCs w:val="20"/>
          <w:lang w:val="en-GB"/>
        </w:rPr>
        <w:t xml:space="preserve">in a meaningful way </w:t>
      </w:r>
      <w:r w:rsidRPr="00214AF5">
        <w:rPr>
          <w:rFonts w:asciiTheme="minorHAnsi" w:hAnsiTheme="minorHAnsi"/>
          <w:szCs w:val="20"/>
          <w:lang w:val="en-GB"/>
        </w:rPr>
        <w:t xml:space="preserve">with rights-holders or their representatives and retrieving information from credible and independent sources if </w:t>
      </w:r>
      <w:r w:rsidR="00FA52E8">
        <w:rPr>
          <w:rFonts w:asciiTheme="minorHAnsi" w:hAnsiTheme="minorHAnsi"/>
          <w:szCs w:val="20"/>
          <w:lang w:val="en-GB"/>
        </w:rPr>
        <w:t xml:space="preserve">consultations are </w:t>
      </w:r>
      <w:r w:rsidRPr="00214AF5">
        <w:rPr>
          <w:rFonts w:asciiTheme="minorHAnsi" w:hAnsiTheme="minorHAnsi"/>
          <w:szCs w:val="20"/>
          <w:lang w:val="en-GB"/>
        </w:rPr>
        <w:t xml:space="preserve">not possible in the supply chains of </w:t>
      </w:r>
      <w:r w:rsidR="00E23AA5">
        <w:rPr>
          <w:rFonts w:asciiTheme="minorHAnsi" w:hAnsiTheme="minorHAnsi"/>
          <w:szCs w:val="20"/>
          <w:lang w:val="en-GB"/>
        </w:rPr>
        <w:t xml:space="preserve">risk </w:t>
      </w:r>
      <w:r w:rsidRPr="00214AF5">
        <w:rPr>
          <w:rFonts w:asciiTheme="minorHAnsi" w:hAnsiTheme="minorHAnsi"/>
          <w:szCs w:val="20"/>
          <w:lang w:val="en-GB"/>
        </w:rPr>
        <w:t>suppliers</w:t>
      </w:r>
      <w:r w:rsidR="00E5666A">
        <w:rPr>
          <w:rFonts w:asciiTheme="minorHAnsi" w:hAnsiTheme="minorHAnsi"/>
          <w:szCs w:val="20"/>
          <w:lang w:val="en-GB"/>
        </w:rPr>
        <w:t>,</w:t>
      </w:r>
    </w:p>
    <w:p w14:paraId="731CFC6F" w14:textId="64B970E5" w:rsidR="00214AF5" w:rsidRPr="00214AF5" w:rsidRDefault="00214AF5" w:rsidP="00214AF5">
      <w:pPr>
        <w:pStyle w:val="Liststycke"/>
        <w:numPr>
          <w:ilvl w:val="0"/>
          <w:numId w:val="25"/>
        </w:numPr>
        <w:rPr>
          <w:rFonts w:asciiTheme="minorHAnsi" w:hAnsiTheme="minorHAnsi"/>
          <w:szCs w:val="20"/>
          <w:lang w:val="en-GB"/>
        </w:rPr>
      </w:pPr>
      <w:r w:rsidRPr="00214AF5">
        <w:rPr>
          <w:rFonts w:asciiTheme="minorHAnsi" w:hAnsiTheme="minorHAnsi"/>
          <w:szCs w:val="20"/>
          <w:lang w:val="en-GB"/>
        </w:rPr>
        <w:t>paying attention to adverse impact on individuals from groups and populations that are at heightened risk of vulnerability or marginalisation</w:t>
      </w:r>
      <w:r w:rsidR="00E23AA5">
        <w:rPr>
          <w:rFonts w:asciiTheme="minorHAnsi" w:hAnsiTheme="minorHAnsi"/>
          <w:szCs w:val="20"/>
          <w:lang w:val="en-GB"/>
        </w:rPr>
        <w:t xml:space="preserve">, including </w:t>
      </w:r>
      <w:r w:rsidRPr="00214AF5">
        <w:rPr>
          <w:rFonts w:asciiTheme="minorHAnsi" w:hAnsiTheme="minorHAnsi"/>
          <w:szCs w:val="20"/>
          <w:lang w:val="en-GB"/>
        </w:rPr>
        <w:t>environmental and human rights defenders</w:t>
      </w:r>
      <w:r w:rsidR="00E5666A">
        <w:rPr>
          <w:rFonts w:asciiTheme="minorHAnsi" w:hAnsiTheme="minorHAnsi"/>
          <w:szCs w:val="20"/>
          <w:lang w:val="en-GB"/>
        </w:rPr>
        <w:t xml:space="preserve"> and</w:t>
      </w:r>
    </w:p>
    <w:p w14:paraId="7C7CFD31" w14:textId="25B08EF3" w:rsidR="000B3001" w:rsidRPr="00214AF5" w:rsidRDefault="00214AF5" w:rsidP="00214AF5">
      <w:pPr>
        <w:pStyle w:val="Liststycke"/>
        <w:numPr>
          <w:ilvl w:val="0"/>
          <w:numId w:val="25"/>
        </w:numPr>
        <w:rPr>
          <w:rFonts w:asciiTheme="minorHAnsi" w:hAnsiTheme="minorHAnsi"/>
          <w:szCs w:val="20"/>
          <w:lang w:val="en-GB"/>
        </w:rPr>
      </w:pPr>
      <w:r w:rsidRPr="00214AF5">
        <w:rPr>
          <w:rFonts w:asciiTheme="minorHAnsi" w:hAnsiTheme="minorHAnsi"/>
          <w:szCs w:val="20"/>
          <w:lang w:val="en-GB"/>
        </w:rPr>
        <w:t>prioritising the most significant risks based on likelihood and severity.</w:t>
      </w:r>
    </w:p>
    <w:p w14:paraId="343129A1" w14:textId="77777777" w:rsidR="00214AF5" w:rsidRDefault="00214AF5" w:rsidP="00C304B9">
      <w:pPr>
        <w:rPr>
          <w:rFonts w:asciiTheme="minorHAnsi" w:hAnsiTheme="minorHAnsi"/>
          <w:szCs w:val="20"/>
          <w:lang w:val="en-GB"/>
        </w:rPr>
      </w:pPr>
      <w:bookmarkStart w:id="8" w:name="_Hlk99174253"/>
      <w:bookmarkStart w:id="9" w:name="_Hlk99257790"/>
      <w:bookmarkEnd w:id="7"/>
    </w:p>
    <w:bookmarkEnd w:id="8"/>
    <w:p w14:paraId="46CA937B" w14:textId="18DA74E2" w:rsidR="00214AF5" w:rsidRPr="00214AF5" w:rsidRDefault="00214AF5" w:rsidP="00214AF5">
      <w:pPr>
        <w:rPr>
          <w:rFonts w:asciiTheme="minorHAnsi" w:hAnsiTheme="minorHAnsi"/>
          <w:szCs w:val="20"/>
          <w:lang w:val="en-GB"/>
        </w:rPr>
      </w:pPr>
      <w:r w:rsidRPr="00214AF5">
        <w:rPr>
          <w:rFonts w:asciiTheme="minorHAnsi" w:hAnsiTheme="minorHAnsi"/>
          <w:szCs w:val="20"/>
          <w:lang w:val="en-GB"/>
        </w:rPr>
        <w:t>2.</w:t>
      </w:r>
      <w:r w:rsidR="00793C0C">
        <w:rPr>
          <w:rFonts w:asciiTheme="minorHAnsi" w:hAnsiTheme="minorHAnsi"/>
          <w:szCs w:val="20"/>
          <w:lang w:val="en-GB"/>
        </w:rPr>
        <w:t>1.3</w:t>
      </w:r>
      <w:r w:rsidRPr="00214AF5">
        <w:rPr>
          <w:rFonts w:asciiTheme="minorHAnsi" w:hAnsiTheme="minorHAnsi"/>
          <w:szCs w:val="20"/>
          <w:lang w:val="en-GB"/>
        </w:rPr>
        <w:t xml:space="preserve"> Supplier shall prevent and mitigate actual and potential adverse impacts that Supplier causes or contributes to, by</w:t>
      </w:r>
    </w:p>
    <w:p w14:paraId="6C3548AB" w14:textId="64E8AE3A" w:rsidR="00214AF5" w:rsidRPr="00214AF5" w:rsidRDefault="00214AF5" w:rsidP="00214AF5">
      <w:pPr>
        <w:pStyle w:val="Liststycke"/>
        <w:numPr>
          <w:ilvl w:val="0"/>
          <w:numId w:val="26"/>
        </w:numPr>
        <w:rPr>
          <w:rFonts w:asciiTheme="minorHAnsi" w:hAnsiTheme="minorHAnsi"/>
          <w:szCs w:val="20"/>
          <w:lang w:val="en-GB"/>
        </w:rPr>
      </w:pPr>
      <w:r w:rsidRPr="00214AF5">
        <w:rPr>
          <w:rFonts w:asciiTheme="minorHAnsi" w:hAnsiTheme="minorHAnsi"/>
          <w:szCs w:val="20"/>
          <w:lang w:val="en-GB"/>
        </w:rPr>
        <w:t>ceasing activities that cause or contribute to adverse impact in its own operations or in the supply chain</w:t>
      </w:r>
      <w:r w:rsidR="00D124B8">
        <w:rPr>
          <w:rFonts w:asciiTheme="minorHAnsi" w:hAnsiTheme="minorHAnsi"/>
          <w:szCs w:val="20"/>
          <w:lang w:val="en-GB"/>
        </w:rPr>
        <w:t>s</w:t>
      </w:r>
      <w:r w:rsidR="00E5666A">
        <w:rPr>
          <w:rFonts w:asciiTheme="minorHAnsi" w:hAnsiTheme="minorHAnsi"/>
          <w:szCs w:val="20"/>
          <w:lang w:val="en-GB"/>
        </w:rPr>
        <w:t>,</w:t>
      </w:r>
    </w:p>
    <w:p w14:paraId="32DFC386" w14:textId="79ED847D" w:rsidR="00214AF5" w:rsidRPr="00214AF5" w:rsidRDefault="00214AF5" w:rsidP="00214AF5">
      <w:pPr>
        <w:pStyle w:val="Liststycke"/>
        <w:numPr>
          <w:ilvl w:val="0"/>
          <w:numId w:val="26"/>
        </w:numPr>
        <w:rPr>
          <w:rFonts w:asciiTheme="minorHAnsi" w:hAnsiTheme="minorHAnsi"/>
          <w:szCs w:val="20"/>
          <w:lang w:val="en-GB"/>
        </w:rPr>
      </w:pPr>
      <w:r w:rsidRPr="00214AF5">
        <w:rPr>
          <w:rFonts w:asciiTheme="minorHAnsi" w:hAnsiTheme="minorHAnsi"/>
          <w:szCs w:val="20"/>
          <w:lang w:val="en-GB"/>
        </w:rPr>
        <w:t xml:space="preserve">establishing action plans in </w:t>
      </w:r>
      <w:r w:rsidR="00E159FF">
        <w:rPr>
          <w:rFonts w:asciiTheme="minorHAnsi" w:hAnsiTheme="minorHAnsi"/>
          <w:szCs w:val="20"/>
          <w:lang w:val="en-GB"/>
        </w:rPr>
        <w:t xml:space="preserve">meaningful </w:t>
      </w:r>
      <w:r w:rsidRPr="00214AF5">
        <w:rPr>
          <w:rFonts w:asciiTheme="minorHAnsi" w:hAnsiTheme="minorHAnsi"/>
          <w:szCs w:val="20"/>
          <w:lang w:val="en-GB"/>
        </w:rPr>
        <w:t>consultation with affected rights-holders or their representatives, with a particular focus on the most significant risks identified</w:t>
      </w:r>
      <w:r w:rsidR="00E5666A">
        <w:rPr>
          <w:rFonts w:asciiTheme="minorHAnsi" w:hAnsiTheme="minorHAnsi"/>
          <w:szCs w:val="20"/>
          <w:lang w:val="en-GB"/>
        </w:rPr>
        <w:t xml:space="preserve"> and</w:t>
      </w:r>
    </w:p>
    <w:p w14:paraId="032B56DC" w14:textId="0DCE88AC" w:rsidR="00B03875" w:rsidRPr="00214AF5" w:rsidRDefault="00E159FF" w:rsidP="00214AF5">
      <w:pPr>
        <w:pStyle w:val="Liststycke"/>
        <w:numPr>
          <w:ilvl w:val="0"/>
          <w:numId w:val="26"/>
        </w:numPr>
        <w:rPr>
          <w:lang w:val="en-GB"/>
        </w:rPr>
      </w:pPr>
      <w:r>
        <w:rPr>
          <w:rFonts w:asciiTheme="minorHAnsi" w:hAnsiTheme="minorHAnsi"/>
          <w:szCs w:val="20"/>
          <w:lang w:val="en-GB"/>
        </w:rPr>
        <w:t xml:space="preserve">promoting </w:t>
      </w:r>
      <w:r w:rsidR="00214AF5" w:rsidRPr="00214AF5">
        <w:rPr>
          <w:rFonts w:asciiTheme="minorHAnsi" w:hAnsiTheme="minorHAnsi"/>
          <w:szCs w:val="20"/>
          <w:lang w:val="en-GB"/>
        </w:rPr>
        <w:t xml:space="preserve">purchasing </w:t>
      </w:r>
      <w:r w:rsidR="00E1070A">
        <w:rPr>
          <w:rFonts w:asciiTheme="minorHAnsi" w:hAnsiTheme="minorHAnsi"/>
          <w:szCs w:val="20"/>
          <w:lang w:val="en-GB"/>
        </w:rPr>
        <w:t>practices</w:t>
      </w:r>
      <w:r w:rsidR="00E1070A" w:rsidRPr="00214AF5">
        <w:rPr>
          <w:rFonts w:asciiTheme="minorHAnsi" w:hAnsiTheme="minorHAnsi"/>
          <w:szCs w:val="20"/>
          <w:lang w:val="en-GB"/>
        </w:rPr>
        <w:t xml:space="preserve"> </w:t>
      </w:r>
      <w:r>
        <w:rPr>
          <w:rFonts w:asciiTheme="minorHAnsi" w:hAnsiTheme="minorHAnsi"/>
          <w:szCs w:val="20"/>
          <w:lang w:val="en-GB"/>
        </w:rPr>
        <w:t xml:space="preserve">that </w:t>
      </w:r>
      <w:r w:rsidR="00214AF5" w:rsidRPr="00214AF5">
        <w:rPr>
          <w:rFonts w:asciiTheme="minorHAnsi" w:hAnsiTheme="minorHAnsi"/>
          <w:szCs w:val="20"/>
          <w:lang w:val="en-GB"/>
        </w:rPr>
        <w:t xml:space="preserve">do not make it more difficult for </w:t>
      </w:r>
      <w:r>
        <w:rPr>
          <w:rFonts w:asciiTheme="minorHAnsi" w:hAnsiTheme="minorHAnsi"/>
          <w:szCs w:val="20"/>
          <w:lang w:val="en-GB"/>
        </w:rPr>
        <w:t>sub-</w:t>
      </w:r>
      <w:r w:rsidR="00214AF5" w:rsidRPr="00214AF5">
        <w:rPr>
          <w:rFonts w:asciiTheme="minorHAnsi" w:hAnsiTheme="minorHAnsi"/>
          <w:szCs w:val="20"/>
          <w:lang w:val="en-GB"/>
        </w:rPr>
        <w:t>suppliers to comply with the</w:t>
      </w:r>
      <w:r w:rsidR="00E5666A">
        <w:rPr>
          <w:rFonts w:asciiTheme="minorHAnsi" w:hAnsiTheme="minorHAnsi"/>
          <w:szCs w:val="20"/>
          <w:lang w:val="en-GB"/>
        </w:rPr>
        <w:t xml:space="preserve"> commitments in the</w:t>
      </w:r>
      <w:r w:rsidR="00214AF5" w:rsidRPr="00214AF5">
        <w:rPr>
          <w:rFonts w:asciiTheme="minorHAnsi" w:hAnsiTheme="minorHAnsi"/>
          <w:szCs w:val="20"/>
          <w:lang w:val="en-GB"/>
        </w:rPr>
        <w:t xml:space="preserve"> </w:t>
      </w:r>
      <w:r w:rsidR="00E5666A">
        <w:rPr>
          <w:rFonts w:asciiTheme="minorHAnsi" w:hAnsiTheme="minorHAnsi"/>
          <w:szCs w:val="20"/>
          <w:lang w:val="en-GB"/>
        </w:rPr>
        <w:t>Code of Conduct for suppliers</w:t>
      </w:r>
      <w:r w:rsidR="00214AF5" w:rsidRPr="00214AF5">
        <w:rPr>
          <w:rFonts w:asciiTheme="minorHAnsi" w:hAnsiTheme="minorHAnsi"/>
          <w:szCs w:val="20"/>
          <w:lang w:val="en-GB"/>
        </w:rPr>
        <w:t>.</w:t>
      </w:r>
    </w:p>
    <w:p w14:paraId="29A35915" w14:textId="77777777" w:rsidR="00214AF5" w:rsidRDefault="00214AF5" w:rsidP="00214AF5">
      <w:pPr>
        <w:rPr>
          <w:rFonts w:asciiTheme="minorHAnsi" w:hAnsiTheme="minorHAnsi"/>
          <w:szCs w:val="20"/>
          <w:lang w:val="en-GB"/>
        </w:rPr>
      </w:pPr>
    </w:p>
    <w:p w14:paraId="79EC7CC9" w14:textId="5C166ADD" w:rsidR="00214AF5" w:rsidRPr="00214AF5" w:rsidRDefault="00214AF5" w:rsidP="00214AF5">
      <w:pPr>
        <w:rPr>
          <w:rFonts w:asciiTheme="minorHAnsi" w:hAnsiTheme="minorHAnsi"/>
          <w:szCs w:val="20"/>
          <w:lang w:val="en-GB"/>
        </w:rPr>
      </w:pPr>
      <w:r w:rsidRPr="00214AF5">
        <w:rPr>
          <w:rFonts w:asciiTheme="minorHAnsi" w:hAnsiTheme="minorHAnsi"/>
          <w:szCs w:val="20"/>
          <w:lang w:val="en-GB"/>
        </w:rPr>
        <w:t>2.</w:t>
      </w:r>
      <w:r w:rsidR="00793C0C">
        <w:rPr>
          <w:rFonts w:asciiTheme="minorHAnsi" w:hAnsiTheme="minorHAnsi"/>
          <w:szCs w:val="20"/>
          <w:lang w:val="en-GB"/>
        </w:rPr>
        <w:t>1.4</w:t>
      </w:r>
      <w:r w:rsidRPr="00214AF5">
        <w:rPr>
          <w:rFonts w:asciiTheme="minorHAnsi" w:hAnsiTheme="minorHAnsi"/>
          <w:szCs w:val="20"/>
          <w:lang w:val="en-GB"/>
        </w:rPr>
        <w:t xml:space="preserve"> Supplier shall use its leverage to prevent and mitigate actual and potential adverse impacts linked to Supplier's operations, by</w:t>
      </w:r>
    </w:p>
    <w:p w14:paraId="37173581" w14:textId="799548B9" w:rsidR="00214AF5" w:rsidRPr="00214AF5" w:rsidRDefault="00214AF5" w:rsidP="00214AF5">
      <w:pPr>
        <w:pStyle w:val="Liststycke"/>
        <w:numPr>
          <w:ilvl w:val="0"/>
          <w:numId w:val="27"/>
        </w:numPr>
        <w:rPr>
          <w:rFonts w:asciiTheme="minorHAnsi" w:hAnsiTheme="minorHAnsi"/>
          <w:szCs w:val="20"/>
          <w:lang w:val="en-GB"/>
        </w:rPr>
      </w:pPr>
      <w:r w:rsidRPr="00214AF5">
        <w:rPr>
          <w:rFonts w:asciiTheme="minorHAnsi" w:hAnsiTheme="minorHAnsi"/>
          <w:szCs w:val="20"/>
          <w:lang w:val="en-GB"/>
        </w:rPr>
        <w:t xml:space="preserve">assessing </w:t>
      </w:r>
      <w:r w:rsidR="00F170F0">
        <w:rPr>
          <w:rFonts w:asciiTheme="minorHAnsi" w:hAnsiTheme="minorHAnsi"/>
          <w:szCs w:val="20"/>
          <w:lang w:val="en-GB"/>
        </w:rPr>
        <w:t>risk</w:t>
      </w:r>
      <w:r w:rsidR="00F170F0" w:rsidRPr="00214AF5">
        <w:rPr>
          <w:rFonts w:asciiTheme="minorHAnsi" w:hAnsiTheme="minorHAnsi"/>
          <w:szCs w:val="20"/>
          <w:lang w:val="en-GB"/>
        </w:rPr>
        <w:t xml:space="preserve"> </w:t>
      </w:r>
      <w:r w:rsidRPr="00214AF5">
        <w:rPr>
          <w:rFonts w:asciiTheme="minorHAnsi" w:hAnsiTheme="minorHAnsi"/>
          <w:szCs w:val="20"/>
          <w:lang w:val="en-GB"/>
        </w:rPr>
        <w:t>suppliers based on the commitments</w:t>
      </w:r>
      <w:r w:rsidR="00E5666A">
        <w:rPr>
          <w:rFonts w:asciiTheme="minorHAnsi" w:hAnsiTheme="minorHAnsi"/>
          <w:szCs w:val="20"/>
          <w:lang w:val="en-GB"/>
        </w:rPr>
        <w:t xml:space="preserve"> in the Code of Conduct for suppliers</w:t>
      </w:r>
      <w:r w:rsidR="00F170F0">
        <w:rPr>
          <w:rFonts w:asciiTheme="minorHAnsi" w:hAnsiTheme="minorHAnsi"/>
          <w:szCs w:val="20"/>
          <w:lang w:val="en-GB"/>
        </w:rPr>
        <w:t xml:space="preserve"> and the due diligence process</w:t>
      </w:r>
      <w:r w:rsidRPr="00214AF5">
        <w:rPr>
          <w:rFonts w:asciiTheme="minorHAnsi" w:hAnsiTheme="minorHAnsi"/>
          <w:szCs w:val="20"/>
          <w:lang w:val="en-GB"/>
        </w:rPr>
        <w:t>, with a particular focus on the most significant risks identified</w:t>
      </w:r>
      <w:r w:rsidR="00E5666A">
        <w:rPr>
          <w:rFonts w:asciiTheme="minorHAnsi" w:hAnsiTheme="minorHAnsi"/>
          <w:szCs w:val="20"/>
          <w:lang w:val="en-GB"/>
        </w:rPr>
        <w:t>,</w:t>
      </w:r>
    </w:p>
    <w:p w14:paraId="2C567A66" w14:textId="0B118AF2" w:rsidR="00214AF5" w:rsidRPr="00214AF5" w:rsidRDefault="00214AF5" w:rsidP="00214AF5">
      <w:pPr>
        <w:pStyle w:val="Liststycke"/>
        <w:numPr>
          <w:ilvl w:val="0"/>
          <w:numId w:val="27"/>
        </w:numPr>
        <w:rPr>
          <w:rFonts w:asciiTheme="minorHAnsi" w:hAnsiTheme="minorHAnsi"/>
          <w:szCs w:val="20"/>
          <w:lang w:val="en-GB"/>
        </w:rPr>
      </w:pPr>
      <w:r w:rsidRPr="00214AF5">
        <w:rPr>
          <w:rFonts w:asciiTheme="minorHAnsi" w:hAnsiTheme="minorHAnsi"/>
          <w:szCs w:val="20"/>
          <w:lang w:val="en-GB"/>
        </w:rPr>
        <w:t xml:space="preserve">establishing action plans </w:t>
      </w:r>
      <w:r w:rsidR="00F170F0">
        <w:rPr>
          <w:rFonts w:asciiTheme="minorHAnsi" w:hAnsiTheme="minorHAnsi"/>
          <w:szCs w:val="20"/>
          <w:lang w:val="en-GB"/>
        </w:rPr>
        <w:t xml:space="preserve">for risk </w:t>
      </w:r>
      <w:r w:rsidRPr="00214AF5">
        <w:rPr>
          <w:rFonts w:asciiTheme="minorHAnsi" w:hAnsiTheme="minorHAnsi"/>
          <w:szCs w:val="20"/>
          <w:lang w:val="en-GB"/>
        </w:rPr>
        <w:t>suppliers, with a particular focus on the most significant risks identified</w:t>
      </w:r>
      <w:r w:rsidR="00E5666A">
        <w:rPr>
          <w:rFonts w:asciiTheme="minorHAnsi" w:hAnsiTheme="minorHAnsi"/>
          <w:szCs w:val="20"/>
          <w:lang w:val="en-GB"/>
        </w:rPr>
        <w:t>,</w:t>
      </w:r>
    </w:p>
    <w:p w14:paraId="4AE1FB1C" w14:textId="3B0BC6C3" w:rsidR="00214AF5" w:rsidRPr="00214AF5" w:rsidRDefault="00214AF5" w:rsidP="00214AF5">
      <w:pPr>
        <w:pStyle w:val="Liststycke"/>
        <w:numPr>
          <w:ilvl w:val="0"/>
          <w:numId w:val="27"/>
        </w:numPr>
        <w:rPr>
          <w:rFonts w:asciiTheme="minorHAnsi" w:hAnsiTheme="minorHAnsi"/>
          <w:szCs w:val="20"/>
          <w:lang w:val="en-GB"/>
        </w:rPr>
      </w:pPr>
      <w:r w:rsidRPr="00214AF5">
        <w:rPr>
          <w:rFonts w:asciiTheme="minorHAnsi" w:hAnsiTheme="minorHAnsi"/>
          <w:szCs w:val="20"/>
          <w:lang w:val="en-GB"/>
        </w:rPr>
        <w:t>forwarding the commitments</w:t>
      </w:r>
      <w:r w:rsidR="00E5666A">
        <w:rPr>
          <w:rFonts w:asciiTheme="minorHAnsi" w:hAnsiTheme="minorHAnsi"/>
          <w:szCs w:val="20"/>
          <w:lang w:val="en-GB"/>
        </w:rPr>
        <w:t xml:space="preserve"> in the Code of Conduct for suppliers</w:t>
      </w:r>
      <w:r w:rsidRPr="00214AF5">
        <w:rPr>
          <w:rFonts w:asciiTheme="minorHAnsi" w:hAnsiTheme="minorHAnsi"/>
          <w:szCs w:val="20"/>
          <w:lang w:val="en-GB"/>
        </w:rPr>
        <w:t xml:space="preserve"> (clause 1) and the </w:t>
      </w:r>
      <w:r w:rsidR="00F170F0">
        <w:rPr>
          <w:rFonts w:asciiTheme="minorHAnsi" w:hAnsiTheme="minorHAnsi"/>
          <w:szCs w:val="20"/>
          <w:lang w:val="en-GB"/>
        </w:rPr>
        <w:t xml:space="preserve">due diligence process </w:t>
      </w:r>
      <w:r w:rsidRPr="00214AF5">
        <w:rPr>
          <w:rFonts w:asciiTheme="minorHAnsi" w:hAnsiTheme="minorHAnsi"/>
          <w:szCs w:val="20"/>
          <w:lang w:val="en-GB"/>
        </w:rPr>
        <w:t xml:space="preserve">(clause 2) in writing to </w:t>
      </w:r>
      <w:r w:rsidR="00F170F0">
        <w:rPr>
          <w:rFonts w:asciiTheme="minorHAnsi" w:hAnsiTheme="minorHAnsi"/>
          <w:szCs w:val="20"/>
          <w:lang w:val="en-GB"/>
        </w:rPr>
        <w:t xml:space="preserve">risk </w:t>
      </w:r>
      <w:r w:rsidRPr="00214AF5">
        <w:rPr>
          <w:rFonts w:asciiTheme="minorHAnsi" w:hAnsiTheme="minorHAnsi"/>
          <w:szCs w:val="20"/>
          <w:lang w:val="en-GB"/>
        </w:rPr>
        <w:t>suppliers</w:t>
      </w:r>
      <w:r w:rsidR="00E5666A">
        <w:rPr>
          <w:rFonts w:asciiTheme="minorHAnsi" w:hAnsiTheme="minorHAnsi"/>
          <w:szCs w:val="20"/>
          <w:lang w:val="en-GB"/>
        </w:rPr>
        <w:t>,</w:t>
      </w:r>
    </w:p>
    <w:p w14:paraId="4BE1602B" w14:textId="5E410A2F" w:rsidR="00D11B20" w:rsidRDefault="00214AF5" w:rsidP="000326CE">
      <w:pPr>
        <w:pStyle w:val="Liststycke"/>
        <w:numPr>
          <w:ilvl w:val="0"/>
          <w:numId w:val="27"/>
        </w:numPr>
        <w:rPr>
          <w:rFonts w:asciiTheme="minorHAnsi" w:hAnsiTheme="minorHAnsi"/>
          <w:szCs w:val="20"/>
          <w:lang w:val="en-GB"/>
        </w:rPr>
      </w:pPr>
      <w:r w:rsidRPr="00B35276">
        <w:rPr>
          <w:rFonts w:asciiTheme="minorHAnsi" w:hAnsiTheme="minorHAnsi"/>
          <w:szCs w:val="20"/>
          <w:lang w:val="en-GB"/>
        </w:rPr>
        <w:t xml:space="preserve">requiring </w:t>
      </w:r>
      <w:r w:rsidR="00F170F0" w:rsidRPr="00B35276">
        <w:rPr>
          <w:rFonts w:asciiTheme="minorHAnsi" w:hAnsiTheme="minorHAnsi"/>
          <w:szCs w:val="20"/>
          <w:lang w:val="en-GB"/>
        </w:rPr>
        <w:t xml:space="preserve">risk </w:t>
      </w:r>
      <w:r w:rsidRPr="00B35276">
        <w:rPr>
          <w:rFonts w:asciiTheme="minorHAnsi" w:hAnsiTheme="minorHAnsi"/>
          <w:szCs w:val="20"/>
          <w:lang w:val="en-GB"/>
        </w:rPr>
        <w:t xml:space="preserve">suppliers to account for their supply chains in accordance with the supply chain </w:t>
      </w:r>
      <w:r w:rsidR="00F170F0" w:rsidRPr="00B35276">
        <w:rPr>
          <w:rFonts w:asciiTheme="minorHAnsi" w:hAnsiTheme="minorHAnsi"/>
          <w:szCs w:val="20"/>
          <w:lang w:val="en-GB"/>
        </w:rPr>
        <w:t xml:space="preserve">transparency </w:t>
      </w:r>
      <w:r w:rsidRPr="00B35276">
        <w:rPr>
          <w:rFonts w:asciiTheme="minorHAnsi" w:hAnsiTheme="minorHAnsi"/>
          <w:szCs w:val="20"/>
          <w:lang w:val="en-GB"/>
        </w:rPr>
        <w:t>requirement (clause 4</w:t>
      </w:r>
      <w:r w:rsidR="00134C85" w:rsidRPr="00B35276">
        <w:rPr>
          <w:rFonts w:asciiTheme="minorHAnsi" w:hAnsiTheme="minorHAnsi"/>
          <w:szCs w:val="20"/>
          <w:lang w:val="en-GB"/>
        </w:rPr>
        <w:t>.</w:t>
      </w:r>
      <w:r w:rsidR="00B35276" w:rsidRPr="00B35276">
        <w:rPr>
          <w:rFonts w:asciiTheme="minorHAnsi" w:hAnsiTheme="minorHAnsi"/>
          <w:szCs w:val="20"/>
          <w:lang w:val="en-GB"/>
        </w:rPr>
        <w:t>3</w:t>
      </w:r>
      <w:r w:rsidRPr="00B35276">
        <w:rPr>
          <w:rFonts w:asciiTheme="minorHAnsi" w:hAnsiTheme="minorHAnsi"/>
          <w:szCs w:val="20"/>
          <w:lang w:val="en-GB"/>
        </w:rPr>
        <w:t>)</w:t>
      </w:r>
      <w:r w:rsidR="00E5666A">
        <w:rPr>
          <w:rFonts w:asciiTheme="minorHAnsi" w:hAnsiTheme="minorHAnsi"/>
          <w:szCs w:val="20"/>
          <w:lang w:val="en-GB"/>
        </w:rPr>
        <w:t xml:space="preserve"> and</w:t>
      </w:r>
    </w:p>
    <w:p w14:paraId="415C5E98" w14:textId="7EFFEC82" w:rsidR="00E5666A" w:rsidRPr="00B35276" w:rsidRDefault="00E5666A" w:rsidP="000326CE">
      <w:pPr>
        <w:pStyle w:val="Liststycke"/>
        <w:numPr>
          <w:ilvl w:val="0"/>
          <w:numId w:val="27"/>
        </w:numPr>
        <w:rPr>
          <w:rFonts w:asciiTheme="minorHAnsi" w:hAnsiTheme="minorHAnsi"/>
          <w:szCs w:val="20"/>
          <w:lang w:val="en-GB"/>
        </w:rPr>
      </w:pPr>
      <w:r w:rsidRPr="00E5666A">
        <w:rPr>
          <w:rFonts w:asciiTheme="minorHAnsi" w:hAnsiTheme="minorHAnsi"/>
          <w:szCs w:val="20"/>
          <w:lang w:val="en-GB"/>
        </w:rPr>
        <w:t>ensure the ability to temporarily stop deliveries from a subcontractor while preventive and limiting measures are taken and, in the event of serious deviations that are not remedied, the ability to terminate the contract with the subcontractor concerned.</w:t>
      </w:r>
    </w:p>
    <w:p w14:paraId="1B9231D8" w14:textId="77777777" w:rsidR="00214AF5" w:rsidRPr="009A6297" w:rsidRDefault="00214AF5" w:rsidP="00214AF5">
      <w:pPr>
        <w:pStyle w:val="Liststycke"/>
        <w:rPr>
          <w:lang w:val="en-GB"/>
        </w:rPr>
      </w:pPr>
    </w:p>
    <w:bookmarkEnd w:id="9"/>
    <w:p w14:paraId="6EAE3314" w14:textId="46639BED" w:rsidR="00214AF5" w:rsidRPr="00214AF5" w:rsidRDefault="00214AF5" w:rsidP="00214AF5">
      <w:pPr>
        <w:rPr>
          <w:szCs w:val="20"/>
          <w:lang w:val="en-GB"/>
        </w:rPr>
      </w:pPr>
      <w:r w:rsidRPr="00214AF5">
        <w:rPr>
          <w:szCs w:val="20"/>
          <w:lang w:val="en-GB"/>
        </w:rPr>
        <w:t>2.</w:t>
      </w:r>
      <w:r w:rsidR="00793C0C">
        <w:rPr>
          <w:szCs w:val="20"/>
          <w:lang w:val="en-GB"/>
        </w:rPr>
        <w:t>1.5</w:t>
      </w:r>
      <w:r w:rsidRPr="00214AF5">
        <w:rPr>
          <w:szCs w:val="20"/>
          <w:lang w:val="en-GB"/>
        </w:rPr>
        <w:t xml:space="preserve"> Supplier shall regularly monitor the measures to prevent and mitigate actual and potential adverse impacts</w:t>
      </w:r>
      <w:r w:rsidR="00701027">
        <w:rPr>
          <w:szCs w:val="20"/>
          <w:lang w:val="en-GB"/>
        </w:rPr>
        <w:t>,</w:t>
      </w:r>
      <w:r w:rsidRPr="00214AF5">
        <w:rPr>
          <w:szCs w:val="20"/>
          <w:lang w:val="en-GB"/>
        </w:rPr>
        <w:t xml:space="preserve"> by</w:t>
      </w:r>
    </w:p>
    <w:p w14:paraId="5B47689A" w14:textId="62F36339" w:rsidR="00214AF5" w:rsidRPr="00214AF5" w:rsidRDefault="00214AF5" w:rsidP="00214AF5">
      <w:pPr>
        <w:pStyle w:val="Liststycke"/>
        <w:numPr>
          <w:ilvl w:val="0"/>
          <w:numId w:val="28"/>
        </w:numPr>
        <w:rPr>
          <w:szCs w:val="20"/>
          <w:lang w:val="en-GB"/>
        </w:rPr>
      </w:pPr>
      <w:r w:rsidRPr="00214AF5">
        <w:rPr>
          <w:szCs w:val="20"/>
          <w:lang w:val="en-GB"/>
        </w:rPr>
        <w:t xml:space="preserve">following-up established action plans </w:t>
      </w:r>
      <w:r w:rsidR="00326C97">
        <w:rPr>
          <w:szCs w:val="20"/>
          <w:lang w:val="en-GB"/>
        </w:rPr>
        <w:t>for</w:t>
      </w:r>
      <w:r w:rsidR="001509F9">
        <w:rPr>
          <w:szCs w:val="20"/>
          <w:lang w:val="en-GB"/>
        </w:rPr>
        <w:t xml:space="preserve"> its own operations and for risk suppliers</w:t>
      </w:r>
      <w:r w:rsidR="00326C97">
        <w:rPr>
          <w:szCs w:val="20"/>
          <w:lang w:val="en-GB"/>
        </w:rPr>
        <w:t>, with a particular focus on the most significant risks identified</w:t>
      </w:r>
      <w:r w:rsidR="00E5666A">
        <w:rPr>
          <w:szCs w:val="20"/>
          <w:lang w:val="en-GB"/>
        </w:rPr>
        <w:t>,</w:t>
      </w:r>
    </w:p>
    <w:p w14:paraId="4BA85EDE" w14:textId="7B406450" w:rsidR="00214AF5" w:rsidRPr="00214AF5" w:rsidRDefault="00214AF5" w:rsidP="00214AF5">
      <w:pPr>
        <w:pStyle w:val="Liststycke"/>
        <w:numPr>
          <w:ilvl w:val="0"/>
          <w:numId w:val="28"/>
        </w:numPr>
        <w:rPr>
          <w:szCs w:val="20"/>
          <w:lang w:val="en-GB"/>
        </w:rPr>
      </w:pPr>
      <w:r w:rsidRPr="00214AF5">
        <w:rPr>
          <w:szCs w:val="20"/>
          <w:lang w:val="en-GB"/>
        </w:rPr>
        <w:t xml:space="preserve">consulting </w:t>
      </w:r>
      <w:r w:rsidR="001509F9">
        <w:rPr>
          <w:szCs w:val="20"/>
          <w:lang w:val="en-GB"/>
        </w:rPr>
        <w:t xml:space="preserve">in a meaningful way </w:t>
      </w:r>
      <w:r w:rsidRPr="00214AF5">
        <w:rPr>
          <w:szCs w:val="20"/>
          <w:lang w:val="en-GB"/>
        </w:rPr>
        <w:t xml:space="preserve">with rights-holders affected by its own operations, or their representatives, and to the extent possible in the supply chains of </w:t>
      </w:r>
      <w:r w:rsidR="001509F9">
        <w:rPr>
          <w:szCs w:val="20"/>
          <w:lang w:val="en-GB"/>
        </w:rPr>
        <w:t>risk</w:t>
      </w:r>
      <w:r w:rsidR="001509F9" w:rsidRPr="00214AF5">
        <w:rPr>
          <w:szCs w:val="20"/>
          <w:lang w:val="en-GB"/>
        </w:rPr>
        <w:t xml:space="preserve"> </w:t>
      </w:r>
      <w:r w:rsidRPr="00214AF5">
        <w:rPr>
          <w:szCs w:val="20"/>
          <w:lang w:val="en-GB"/>
        </w:rPr>
        <w:t>suppliers</w:t>
      </w:r>
      <w:r w:rsidR="00E5666A">
        <w:rPr>
          <w:szCs w:val="20"/>
          <w:lang w:val="en-GB"/>
        </w:rPr>
        <w:t xml:space="preserve"> and</w:t>
      </w:r>
    </w:p>
    <w:p w14:paraId="72A8949D" w14:textId="189C3988" w:rsidR="00A87FA2" w:rsidRPr="00214AF5" w:rsidRDefault="001509F9" w:rsidP="00214AF5">
      <w:pPr>
        <w:pStyle w:val="Liststycke"/>
        <w:numPr>
          <w:ilvl w:val="0"/>
          <w:numId w:val="28"/>
        </w:numPr>
        <w:rPr>
          <w:rFonts w:asciiTheme="minorHAnsi" w:hAnsiTheme="minorHAnsi"/>
          <w:szCs w:val="20"/>
          <w:lang w:val="en-GB"/>
        </w:rPr>
      </w:pPr>
      <w:r>
        <w:rPr>
          <w:szCs w:val="20"/>
          <w:lang w:val="en-GB"/>
        </w:rPr>
        <w:t>address</w:t>
      </w:r>
      <w:r w:rsidR="00326C97">
        <w:rPr>
          <w:szCs w:val="20"/>
          <w:lang w:val="en-GB"/>
        </w:rPr>
        <w:t>ing</w:t>
      </w:r>
      <w:r>
        <w:rPr>
          <w:szCs w:val="20"/>
          <w:lang w:val="en-GB"/>
        </w:rPr>
        <w:t xml:space="preserve"> deviations</w:t>
      </w:r>
      <w:r w:rsidR="00214AF5" w:rsidRPr="00214AF5">
        <w:rPr>
          <w:szCs w:val="20"/>
          <w:lang w:val="en-GB"/>
        </w:rPr>
        <w:t>.</w:t>
      </w:r>
    </w:p>
    <w:p w14:paraId="002DB7AC" w14:textId="77777777" w:rsidR="00214AF5" w:rsidRDefault="00214AF5" w:rsidP="00BB7752">
      <w:pPr>
        <w:tabs>
          <w:tab w:val="left" w:pos="567"/>
        </w:tabs>
        <w:rPr>
          <w:rFonts w:asciiTheme="minorHAnsi" w:hAnsiTheme="minorHAnsi"/>
          <w:szCs w:val="20"/>
          <w:lang w:val="en-GB"/>
        </w:rPr>
      </w:pPr>
    </w:p>
    <w:p w14:paraId="5E2EDD04" w14:textId="43DDE108" w:rsidR="00672E44" w:rsidRDefault="00214AF5" w:rsidP="00BB7752">
      <w:pPr>
        <w:tabs>
          <w:tab w:val="left" w:pos="567"/>
        </w:tabs>
        <w:rPr>
          <w:rFonts w:asciiTheme="minorHAnsi" w:hAnsiTheme="minorHAnsi"/>
          <w:szCs w:val="20"/>
          <w:lang w:val="en-GB"/>
        </w:rPr>
      </w:pPr>
      <w:r w:rsidRPr="00214AF5">
        <w:rPr>
          <w:rFonts w:asciiTheme="minorHAnsi" w:hAnsiTheme="minorHAnsi"/>
          <w:szCs w:val="20"/>
          <w:lang w:val="en-GB"/>
        </w:rPr>
        <w:t>2.</w:t>
      </w:r>
      <w:r w:rsidR="00793C0C">
        <w:rPr>
          <w:rFonts w:asciiTheme="minorHAnsi" w:hAnsiTheme="minorHAnsi"/>
          <w:szCs w:val="20"/>
          <w:lang w:val="en-GB"/>
        </w:rPr>
        <w:t>1.6</w:t>
      </w:r>
      <w:r w:rsidRPr="00214AF5">
        <w:rPr>
          <w:rFonts w:asciiTheme="minorHAnsi" w:hAnsiTheme="minorHAnsi"/>
          <w:szCs w:val="20"/>
          <w:lang w:val="en-GB"/>
        </w:rPr>
        <w:t xml:space="preserve"> Supplier shall enable </w:t>
      </w:r>
      <w:r w:rsidR="00326C97">
        <w:rPr>
          <w:rFonts w:asciiTheme="minorHAnsi" w:hAnsiTheme="minorHAnsi"/>
          <w:szCs w:val="20"/>
          <w:lang w:val="en-GB"/>
        </w:rPr>
        <w:t xml:space="preserve">stakeholders such as </w:t>
      </w:r>
      <w:r w:rsidRPr="00214AF5">
        <w:rPr>
          <w:rFonts w:asciiTheme="minorHAnsi" w:hAnsiTheme="minorHAnsi"/>
          <w:szCs w:val="20"/>
          <w:lang w:val="en-GB"/>
        </w:rPr>
        <w:t xml:space="preserve">rights-holders, their representatives and </w:t>
      </w:r>
      <w:r w:rsidR="00326C97">
        <w:rPr>
          <w:rFonts w:asciiTheme="minorHAnsi" w:hAnsiTheme="minorHAnsi"/>
          <w:szCs w:val="20"/>
          <w:lang w:val="en-GB"/>
        </w:rPr>
        <w:t xml:space="preserve">environmental and human rights defenders </w:t>
      </w:r>
      <w:r w:rsidRPr="00214AF5">
        <w:rPr>
          <w:rFonts w:asciiTheme="minorHAnsi" w:hAnsiTheme="minorHAnsi"/>
          <w:szCs w:val="20"/>
          <w:lang w:val="en-GB"/>
        </w:rPr>
        <w:t xml:space="preserve">to submit </w:t>
      </w:r>
      <w:r w:rsidR="00E32C30">
        <w:rPr>
          <w:rFonts w:asciiTheme="minorHAnsi" w:hAnsiTheme="minorHAnsi"/>
          <w:szCs w:val="20"/>
          <w:lang w:val="en-GB"/>
        </w:rPr>
        <w:t>grievances</w:t>
      </w:r>
      <w:r w:rsidRPr="00214AF5">
        <w:rPr>
          <w:rFonts w:asciiTheme="minorHAnsi" w:hAnsiTheme="minorHAnsi"/>
          <w:szCs w:val="20"/>
          <w:lang w:val="en-GB"/>
        </w:rPr>
        <w:t xml:space="preserve"> </w:t>
      </w:r>
      <w:r w:rsidR="00326C97">
        <w:rPr>
          <w:rFonts w:asciiTheme="minorHAnsi" w:hAnsiTheme="minorHAnsi"/>
          <w:szCs w:val="20"/>
          <w:lang w:val="en-GB"/>
        </w:rPr>
        <w:t xml:space="preserve">to Supplier </w:t>
      </w:r>
      <w:r w:rsidRPr="00214AF5">
        <w:rPr>
          <w:rFonts w:asciiTheme="minorHAnsi" w:hAnsiTheme="minorHAnsi"/>
          <w:szCs w:val="20"/>
          <w:lang w:val="en-GB"/>
        </w:rPr>
        <w:t>if they have concerns about actual or potential adverse impact</w:t>
      </w:r>
      <w:r w:rsidR="00696D57">
        <w:rPr>
          <w:rFonts w:asciiTheme="minorHAnsi" w:hAnsiTheme="minorHAnsi"/>
          <w:szCs w:val="20"/>
          <w:lang w:val="en-GB"/>
        </w:rPr>
        <w:t>s</w:t>
      </w:r>
      <w:r w:rsidRPr="00214AF5">
        <w:rPr>
          <w:rFonts w:asciiTheme="minorHAnsi" w:hAnsiTheme="minorHAnsi"/>
          <w:szCs w:val="20"/>
          <w:lang w:val="en-GB"/>
        </w:rPr>
        <w:t xml:space="preserve"> in Supplier's operations or in </w:t>
      </w:r>
      <w:r w:rsidR="00326C97">
        <w:rPr>
          <w:rFonts w:asciiTheme="minorHAnsi" w:hAnsiTheme="minorHAnsi"/>
          <w:szCs w:val="20"/>
          <w:lang w:val="en-GB"/>
        </w:rPr>
        <w:t>its</w:t>
      </w:r>
      <w:r w:rsidR="00326C97" w:rsidRPr="00214AF5">
        <w:rPr>
          <w:rFonts w:asciiTheme="minorHAnsi" w:hAnsiTheme="minorHAnsi"/>
          <w:szCs w:val="20"/>
          <w:lang w:val="en-GB"/>
        </w:rPr>
        <w:t xml:space="preserve"> </w:t>
      </w:r>
      <w:r w:rsidRPr="00214AF5">
        <w:rPr>
          <w:rFonts w:asciiTheme="minorHAnsi" w:hAnsiTheme="minorHAnsi"/>
          <w:szCs w:val="20"/>
          <w:lang w:val="en-GB"/>
        </w:rPr>
        <w:t>supply chain</w:t>
      </w:r>
      <w:r w:rsidR="00326C97">
        <w:rPr>
          <w:rFonts w:asciiTheme="minorHAnsi" w:hAnsiTheme="minorHAnsi"/>
          <w:szCs w:val="20"/>
          <w:lang w:val="en-GB"/>
        </w:rPr>
        <w:t>s</w:t>
      </w:r>
      <w:r w:rsidRPr="00214AF5">
        <w:rPr>
          <w:rFonts w:asciiTheme="minorHAnsi" w:hAnsiTheme="minorHAnsi"/>
          <w:szCs w:val="20"/>
          <w:lang w:val="en-GB"/>
        </w:rPr>
        <w:t>.</w:t>
      </w:r>
      <w:r w:rsidR="008D41CC">
        <w:rPr>
          <w:rFonts w:asciiTheme="minorHAnsi" w:hAnsiTheme="minorHAnsi"/>
          <w:szCs w:val="20"/>
          <w:lang w:val="en-GB"/>
        </w:rPr>
        <w:t xml:space="preserve"> </w:t>
      </w:r>
      <w:r w:rsidR="008F4199" w:rsidRPr="008F4199">
        <w:rPr>
          <w:rFonts w:asciiTheme="minorHAnsi" w:hAnsiTheme="minorHAnsi"/>
          <w:szCs w:val="20"/>
          <w:lang w:val="en-GB"/>
        </w:rPr>
        <w:t xml:space="preserve">Supplier shall address the submitted </w:t>
      </w:r>
      <w:r w:rsidR="007E0B4F">
        <w:rPr>
          <w:rFonts w:asciiTheme="minorHAnsi" w:hAnsiTheme="minorHAnsi"/>
          <w:szCs w:val="20"/>
          <w:lang w:val="en-GB"/>
        </w:rPr>
        <w:t>grievances</w:t>
      </w:r>
      <w:r w:rsidR="008F4199" w:rsidRPr="008F4199">
        <w:rPr>
          <w:rFonts w:asciiTheme="minorHAnsi" w:hAnsiTheme="minorHAnsi"/>
          <w:szCs w:val="20"/>
          <w:lang w:val="en-GB"/>
        </w:rPr>
        <w:t>.</w:t>
      </w:r>
    </w:p>
    <w:p w14:paraId="0522CB07" w14:textId="77777777" w:rsidR="00214AF5" w:rsidRPr="009A6297" w:rsidRDefault="00214AF5" w:rsidP="00BB7752">
      <w:pPr>
        <w:tabs>
          <w:tab w:val="left" w:pos="567"/>
        </w:tabs>
        <w:rPr>
          <w:rFonts w:asciiTheme="minorHAnsi" w:hAnsiTheme="minorHAnsi"/>
          <w:szCs w:val="20"/>
          <w:lang w:val="en-GB"/>
        </w:rPr>
      </w:pPr>
    </w:p>
    <w:bookmarkEnd w:id="2"/>
    <w:bookmarkEnd w:id="3"/>
    <w:p w14:paraId="2245006B" w14:textId="34C2514B" w:rsidR="00214AF5" w:rsidRPr="00214AF5" w:rsidRDefault="00214AF5" w:rsidP="00214AF5">
      <w:pPr>
        <w:rPr>
          <w:rFonts w:asciiTheme="minorHAnsi" w:hAnsiTheme="minorHAnsi"/>
          <w:szCs w:val="20"/>
          <w:lang w:val="en-GB"/>
        </w:rPr>
      </w:pPr>
      <w:r w:rsidRPr="00214AF5">
        <w:rPr>
          <w:rFonts w:asciiTheme="minorHAnsi" w:hAnsiTheme="minorHAnsi"/>
          <w:szCs w:val="20"/>
          <w:lang w:val="en-GB"/>
        </w:rPr>
        <w:t>2.</w:t>
      </w:r>
      <w:r w:rsidR="00793C0C">
        <w:rPr>
          <w:rFonts w:asciiTheme="minorHAnsi" w:hAnsiTheme="minorHAnsi"/>
          <w:szCs w:val="20"/>
          <w:lang w:val="en-GB"/>
        </w:rPr>
        <w:t>1.7</w:t>
      </w:r>
      <w:r w:rsidRPr="00214AF5">
        <w:rPr>
          <w:rFonts w:asciiTheme="minorHAnsi" w:hAnsiTheme="minorHAnsi"/>
          <w:szCs w:val="20"/>
          <w:lang w:val="en-GB"/>
        </w:rPr>
        <w:t xml:space="preserve"> Supplier shall, if Supplier has caused or contributed to actual adverse impact, </w:t>
      </w:r>
      <w:r w:rsidR="00326C97" w:rsidRPr="00214AF5">
        <w:rPr>
          <w:rFonts w:asciiTheme="minorHAnsi" w:hAnsiTheme="minorHAnsi"/>
          <w:szCs w:val="20"/>
          <w:lang w:val="en-GB"/>
        </w:rPr>
        <w:t xml:space="preserve">provide for remediation </w:t>
      </w:r>
      <w:r w:rsidRPr="00214AF5">
        <w:rPr>
          <w:rFonts w:asciiTheme="minorHAnsi" w:hAnsiTheme="minorHAnsi"/>
          <w:szCs w:val="20"/>
          <w:lang w:val="en-GB"/>
        </w:rPr>
        <w:t>by</w:t>
      </w:r>
    </w:p>
    <w:p w14:paraId="155F88D0" w14:textId="380AAE22" w:rsidR="00214AF5" w:rsidRPr="00214AF5" w:rsidRDefault="00214AF5" w:rsidP="00214AF5">
      <w:pPr>
        <w:pStyle w:val="Liststycke"/>
        <w:numPr>
          <w:ilvl w:val="0"/>
          <w:numId w:val="29"/>
        </w:numPr>
        <w:rPr>
          <w:rFonts w:asciiTheme="minorHAnsi" w:hAnsiTheme="minorHAnsi"/>
          <w:szCs w:val="20"/>
          <w:lang w:val="en-GB"/>
        </w:rPr>
      </w:pPr>
      <w:r w:rsidRPr="00214AF5">
        <w:rPr>
          <w:rFonts w:asciiTheme="minorHAnsi" w:hAnsiTheme="minorHAnsi"/>
          <w:szCs w:val="20"/>
          <w:lang w:val="en-GB"/>
        </w:rPr>
        <w:t>in so far it is possible</w:t>
      </w:r>
      <w:r w:rsidR="00326C97">
        <w:rPr>
          <w:rFonts w:asciiTheme="minorHAnsi" w:hAnsiTheme="minorHAnsi"/>
          <w:szCs w:val="20"/>
          <w:lang w:val="en-GB"/>
        </w:rPr>
        <w:t>,</w:t>
      </w:r>
      <w:r w:rsidRPr="00214AF5">
        <w:rPr>
          <w:rFonts w:asciiTheme="minorHAnsi" w:hAnsiTheme="minorHAnsi"/>
          <w:szCs w:val="20"/>
          <w:lang w:val="en-GB"/>
        </w:rPr>
        <w:t xml:space="preserve"> restoring affected rights-holders to the situation they would be in had the adverse impact not occurred and enabling remediation that is proportionate to the significance and scale of the adverse impact</w:t>
      </w:r>
      <w:r w:rsidR="00E5666A">
        <w:rPr>
          <w:rFonts w:asciiTheme="minorHAnsi" w:hAnsiTheme="minorHAnsi"/>
          <w:szCs w:val="20"/>
          <w:lang w:val="en-GB"/>
        </w:rPr>
        <w:t>,</w:t>
      </w:r>
    </w:p>
    <w:p w14:paraId="45231510" w14:textId="3042AF32" w:rsidR="00214AF5" w:rsidRPr="00214AF5" w:rsidRDefault="00214AF5" w:rsidP="00214AF5">
      <w:pPr>
        <w:pStyle w:val="Liststycke"/>
        <w:numPr>
          <w:ilvl w:val="0"/>
          <w:numId w:val="29"/>
        </w:numPr>
        <w:rPr>
          <w:rFonts w:asciiTheme="minorHAnsi" w:hAnsiTheme="minorHAnsi"/>
          <w:szCs w:val="20"/>
          <w:lang w:val="en-GB"/>
        </w:rPr>
      </w:pPr>
      <w:r w:rsidRPr="00214AF5">
        <w:rPr>
          <w:rFonts w:asciiTheme="minorHAnsi" w:hAnsiTheme="minorHAnsi"/>
          <w:szCs w:val="20"/>
          <w:lang w:val="en-GB"/>
        </w:rPr>
        <w:t xml:space="preserve">consulting </w:t>
      </w:r>
      <w:r w:rsidR="00FD014F">
        <w:rPr>
          <w:rFonts w:asciiTheme="minorHAnsi" w:hAnsiTheme="minorHAnsi"/>
          <w:szCs w:val="20"/>
          <w:lang w:val="en-GB"/>
        </w:rPr>
        <w:t xml:space="preserve">in a meaningful way </w:t>
      </w:r>
      <w:r w:rsidRPr="00214AF5">
        <w:rPr>
          <w:rFonts w:asciiTheme="minorHAnsi" w:hAnsiTheme="minorHAnsi"/>
          <w:szCs w:val="20"/>
          <w:lang w:val="en-GB"/>
        </w:rPr>
        <w:t>with affected rights-holders or their representatives on appropriate forms of remedy</w:t>
      </w:r>
      <w:r w:rsidR="00E5666A">
        <w:rPr>
          <w:rFonts w:asciiTheme="minorHAnsi" w:hAnsiTheme="minorHAnsi"/>
          <w:szCs w:val="20"/>
          <w:lang w:val="en-GB"/>
        </w:rPr>
        <w:t xml:space="preserve"> and</w:t>
      </w:r>
    </w:p>
    <w:p w14:paraId="47B1358A" w14:textId="2473ADC8" w:rsidR="00984619" w:rsidRDefault="00214AF5" w:rsidP="00214AF5">
      <w:pPr>
        <w:pStyle w:val="Liststycke"/>
        <w:numPr>
          <w:ilvl w:val="0"/>
          <w:numId w:val="29"/>
        </w:numPr>
        <w:rPr>
          <w:rFonts w:asciiTheme="minorHAnsi" w:hAnsiTheme="minorHAnsi"/>
          <w:szCs w:val="20"/>
          <w:lang w:val="en-GB"/>
        </w:rPr>
      </w:pPr>
      <w:r w:rsidRPr="00214AF5">
        <w:rPr>
          <w:rFonts w:asciiTheme="minorHAnsi" w:hAnsiTheme="minorHAnsi"/>
          <w:szCs w:val="20"/>
          <w:lang w:val="en-GB"/>
        </w:rPr>
        <w:t xml:space="preserve">assessing whether </w:t>
      </w:r>
      <w:r w:rsidR="00FD014F">
        <w:rPr>
          <w:rFonts w:asciiTheme="minorHAnsi" w:hAnsiTheme="minorHAnsi"/>
          <w:szCs w:val="20"/>
          <w:lang w:val="en-GB"/>
        </w:rPr>
        <w:t xml:space="preserve">affected rights-holders </w:t>
      </w:r>
      <w:r w:rsidRPr="00214AF5">
        <w:rPr>
          <w:rFonts w:asciiTheme="minorHAnsi" w:hAnsiTheme="minorHAnsi"/>
          <w:szCs w:val="20"/>
          <w:lang w:val="en-GB"/>
        </w:rPr>
        <w:t>are satisfied with the process and its outcome.</w:t>
      </w:r>
    </w:p>
    <w:p w14:paraId="0C3E1659" w14:textId="77777777" w:rsidR="00214AF5" w:rsidRPr="00214AF5" w:rsidRDefault="00214AF5" w:rsidP="00214AF5">
      <w:pPr>
        <w:pStyle w:val="Liststycke"/>
        <w:rPr>
          <w:rFonts w:asciiTheme="minorHAnsi" w:hAnsiTheme="minorHAnsi"/>
          <w:szCs w:val="20"/>
          <w:lang w:val="en-GB"/>
        </w:rPr>
      </w:pPr>
    </w:p>
    <w:p w14:paraId="4CC79B72" w14:textId="0D411678" w:rsidR="004728FF" w:rsidRPr="009A6297" w:rsidRDefault="004728FF" w:rsidP="004728FF">
      <w:pPr>
        <w:pStyle w:val="NrRubrik1"/>
        <w:numPr>
          <w:ilvl w:val="0"/>
          <w:numId w:val="0"/>
        </w:numPr>
        <w:ind w:left="284" w:hanging="284"/>
        <w:rPr>
          <w:lang w:val="en-GB"/>
        </w:rPr>
      </w:pPr>
      <w:r w:rsidRPr="009A6297">
        <w:rPr>
          <w:lang w:val="en-GB"/>
        </w:rPr>
        <w:t xml:space="preserve">3. </w:t>
      </w:r>
      <w:r w:rsidR="00E63FAF">
        <w:rPr>
          <w:lang w:val="en-GB"/>
        </w:rPr>
        <w:t>Supplier’s r</w:t>
      </w:r>
      <w:r w:rsidR="00214AF5">
        <w:rPr>
          <w:lang w:val="en-GB"/>
        </w:rPr>
        <w:t xml:space="preserve">eporting obligation </w:t>
      </w:r>
    </w:p>
    <w:p w14:paraId="595ADAA8" w14:textId="50B4D3FB" w:rsidR="00214AF5" w:rsidRPr="00214AF5" w:rsidRDefault="00E5666A" w:rsidP="00214AF5">
      <w:pPr>
        <w:rPr>
          <w:rFonts w:asciiTheme="minorHAnsi" w:hAnsiTheme="minorHAnsi"/>
          <w:szCs w:val="20"/>
          <w:lang w:val="en-GB"/>
        </w:rPr>
      </w:pPr>
      <w:r>
        <w:rPr>
          <w:rFonts w:asciiTheme="minorHAnsi" w:hAnsiTheme="minorHAnsi"/>
          <w:szCs w:val="20"/>
          <w:lang w:val="en-GB"/>
        </w:rPr>
        <w:t xml:space="preserve">3.1 </w:t>
      </w:r>
      <w:r w:rsidR="00214AF5" w:rsidRPr="00214AF5">
        <w:rPr>
          <w:rFonts w:asciiTheme="minorHAnsi" w:hAnsiTheme="minorHAnsi"/>
          <w:szCs w:val="20"/>
          <w:lang w:val="en-GB"/>
        </w:rPr>
        <w:t xml:space="preserve">If Supplier has reasonable grounds to assume that there is or has been a </w:t>
      </w:r>
      <w:r w:rsidR="00CB47D1">
        <w:rPr>
          <w:rFonts w:asciiTheme="minorHAnsi" w:hAnsiTheme="minorHAnsi"/>
          <w:szCs w:val="20"/>
          <w:lang w:val="en-GB"/>
        </w:rPr>
        <w:t xml:space="preserve">severe </w:t>
      </w:r>
      <w:r w:rsidR="00214AF5" w:rsidRPr="00214AF5">
        <w:rPr>
          <w:rFonts w:asciiTheme="minorHAnsi" w:hAnsiTheme="minorHAnsi"/>
          <w:szCs w:val="20"/>
          <w:lang w:val="en-GB"/>
        </w:rPr>
        <w:t xml:space="preserve">deviation in its own operations or </w:t>
      </w:r>
      <w:r w:rsidR="008D41CC">
        <w:rPr>
          <w:rFonts w:asciiTheme="minorHAnsi" w:hAnsiTheme="minorHAnsi"/>
          <w:szCs w:val="20"/>
          <w:lang w:val="en-GB"/>
        </w:rPr>
        <w:t xml:space="preserve">in its </w:t>
      </w:r>
      <w:r w:rsidR="00214AF5" w:rsidRPr="00214AF5">
        <w:rPr>
          <w:rFonts w:asciiTheme="minorHAnsi" w:hAnsiTheme="minorHAnsi"/>
          <w:szCs w:val="20"/>
          <w:lang w:val="en-GB"/>
        </w:rPr>
        <w:t>supply chain</w:t>
      </w:r>
      <w:r w:rsidR="008D41CC">
        <w:rPr>
          <w:rFonts w:asciiTheme="minorHAnsi" w:hAnsiTheme="minorHAnsi"/>
          <w:szCs w:val="20"/>
          <w:lang w:val="en-GB"/>
        </w:rPr>
        <w:t>s</w:t>
      </w:r>
      <w:r w:rsidR="00214AF5" w:rsidRPr="00214AF5">
        <w:rPr>
          <w:rFonts w:asciiTheme="minorHAnsi" w:hAnsiTheme="minorHAnsi"/>
          <w:szCs w:val="20"/>
          <w:lang w:val="en-GB"/>
        </w:rPr>
        <w:t xml:space="preserve">, Supplier shall within </w:t>
      </w:r>
      <w:r w:rsidR="00C80B0B" w:rsidRPr="00DE613F">
        <w:rPr>
          <w:rFonts w:asciiTheme="minorHAnsi" w:hAnsiTheme="minorHAnsi"/>
          <w:szCs w:val="20"/>
          <w:lang w:val="en-GB"/>
        </w:rPr>
        <w:t>[</w:t>
      </w:r>
      <w:r w:rsidR="00C80B0B">
        <w:rPr>
          <w:rFonts w:asciiTheme="minorHAnsi" w:hAnsiTheme="minorHAnsi"/>
          <w:szCs w:val="20"/>
          <w:lang w:val="en-GB"/>
        </w:rPr>
        <w:t>two</w:t>
      </w:r>
      <w:r w:rsidR="00C80B0B" w:rsidRPr="00DE613F">
        <w:rPr>
          <w:rFonts w:asciiTheme="minorHAnsi" w:hAnsiTheme="minorHAnsi"/>
          <w:szCs w:val="20"/>
          <w:lang w:val="en-GB"/>
        </w:rPr>
        <w:t xml:space="preserve"> (</w:t>
      </w:r>
      <w:r w:rsidR="00C80B0B">
        <w:rPr>
          <w:rFonts w:asciiTheme="minorHAnsi" w:hAnsiTheme="minorHAnsi"/>
          <w:szCs w:val="20"/>
          <w:lang w:val="en-GB"/>
        </w:rPr>
        <w:t>2</w:t>
      </w:r>
      <w:r w:rsidR="00C80B0B" w:rsidRPr="00DE613F">
        <w:rPr>
          <w:rFonts w:asciiTheme="minorHAnsi" w:hAnsiTheme="minorHAnsi"/>
          <w:szCs w:val="20"/>
          <w:lang w:val="en-GB"/>
        </w:rPr>
        <w:t xml:space="preserve">)] weeks </w:t>
      </w:r>
      <w:r w:rsidR="00214AF5" w:rsidRPr="00214AF5">
        <w:rPr>
          <w:rFonts w:asciiTheme="minorHAnsi" w:hAnsiTheme="minorHAnsi"/>
          <w:szCs w:val="20"/>
          <w:lang w:val="en-GB"/>
        </w:rPr>
        <w:t>report the actual circumstances and the implemented and planned measures in accordance with clauses 2.2 - 2.</w:t>
      </w:r>
      <w:r>
        <w:rPr>
          <w:rFonts w:asciiTheme="minorHAnsi" w:hAnsiTheme="minorHAnsi"/>
          <w:szCs w:val="20"/>
          <w:lang w:val="en-GB"/>
        </w:rPr>
        <w:t>8</w:t>
      </w:r>
      <w:r w:rsidR="009A09FA">
        <w:rPr>
          <w:rFonts w:asciiTheme="minorHAnsi" w:hAnsiTheme="minorHAnsi"/>
          <w:szCs w:val="20"/>
          <w:lang w:val="en-GB"/>
        </w:rPr>
        <w:t xml:space="preserve">, to </w:t>
      </w:r>
      <w:r w:rsidR="00B61364">
        <w:rPr>
          <w:rFonts w:asciiTheme="minorHAnsi" w:hAnsiTheme="minorHAnsi"/>
          <w:szCs w:val="20"/>
          <w:lang w:val="en-GB"/>
        </w:rPr>
        <w:t>the [</w:t>
      </w:r>
      <w:r w:rsidR="00B61364" w:rsidRPr="504892FD">
        <w:rPr>
          <w:lang w:val="en-GB"/>
        </w:rPr>
        <w:t>contracting organisation]</w:t>
      </w:r>
      <w:r w:rsidR="00214AF5" w:rsidRPr="00214AF5">
        <w:rPr>
          <w:rFonts w:asciiTheme="minorHAnsi" w:hAnsiTheme="minorHAnsi"/>
          <w:szCs w:val="20"/>
          <w:lang w:val="en-GB"/>
        </w:rPr>
        <w:t>.</w:t>
      </w:r>
    </w:p>
    <w:p w14:paraId="1F445ED4" w14:textId="77777777" w:rsidR="00214AF5" w:rsidRDefault="00214AF5" w:rsidP="00214AF5">
      <w:pPr>
        <w:rPr>
          <w:rFonts w:asciiTheme="minorHAnsi" w:hAnsiTheme="minorHAnsi"/>
          <w:szCs w:val="20"/>
          <w:lang w:val="en-GB"/>
        </w:rPr>
      </w:pPr>
    </w:p>
    <w:p w14:paraId="517D0F58" w14:textId="5F0FDAA7" w:rsidR="00EE40F1" w:rsidRDefault="00E5666A" w:rsidP="00214AF5">
      <w:pPr>
        <w:rPr>
          <w:rFonts w:asciiTheme="minorHAnsi" w:hAnsiTheme="minorHAnsi"/>
          <w:szCs w:val="20"/>
          <w:lang w:val="en-GB"/>
        </w:rPr>
      </w:pPr>
      <w:r>
        <w:rPr>
          <w:rFonts w:asciiTheme="minorHAnsi" w:hAnsiTheme="minorHAnsi"/>
          <w:szCs w:val="20"/>
          <w:lang w:val="en-GB"/>
        </w:rPr>
        <w:t xml:space="preserve">3.2 </w:t>
      </w:r>
      <w:r w:rsidR="00CB47D1">
        <w:rPr>
          <w:rFonts w:asciiTheme="minorHAnsi" w:hAnsiTheme="minorHAnsi"/>
          <w:szCs w:val="20"/>
          <w:lang w:val="en-GB"/>
        </w:rPr>
        <w:t>Severe</w:t>
      </w:r>
      <w:r w:rsidR="00214AF5" w:rsidRPr="00214AF5">
        <w:rPr>
          <w:rFonts w:asciiTheme="minorHAnsi" w:hAnsiTheme="minorHAnsi"/>
          <w:szCs w:val="20"/>
          <w:lang w:val="en-GB"/>
        </w:rPr>
        <w:t xml:space="preserve"> deviations refer to forced labour, child labour, </w:t>
      </w:r>
      <w:r w:rsidR="008D41CC">
        <w:rPr>
          <w:rFonts w:asciiTheme="minorHAnsi" w:hAnsiTheme="minorHAnsi"/>
          <w:szCs w:val="20"/>
          <w:lang w:val="en-GB"/>
        </w:rPr>
        <w:t xml:space="preserve">working conditions that pose </w:t>
      </w:r>
      <w:r w:rsidR="00214AF5" w:rsidRPr="00214AF5">
        <w:rPr>
          <w:rFonts w:asciiTheme="minorHAnsi" w:hAnsiTheme="minorHAnsi"/>
          <w:szCs w:val="20"/>
          <w:lang w:val="en-GB"/>
        </w:rPr>
        <w:t xml:space="preserve">a danger to life, serious environmental harm, grand corruption and attacks on environmental and human rights defenders. The </w:t>
      </w:r>
      <w:r w:rsidR="00CB47D1">
        <w:rPr>
          <w:rFonts w:asciiTheme="minorHAnsi" w:hAnsiTheme="minorHAnsi"/>
          <w:szCs w:val="20"/>
          <w:lang w:val="en-GB"/>
        </w:rPr>
        <w:t>severe</w:t>
      </w:r>
      <w:r w:rsidR="00214AF5" w:rsidRPr="00214AF5">
        <w:rPr>
          <w:rFonts w:asciiTheme="minorHAnsi" w:hAnsiTheme="minorHAnsi"/>
          <w:szCs w:val="20"/>
          <w:lang w:val="en-GB"/>
        </w:rPr>
        <w:t xml:space="preserve"> deviations are defined in </w:t>
      </w:r>
      <w:r w:rsidR="00C81F77">
        <w:rPr>
          <w:rFonts w:asciiTheme="minorHAnsi" w:hAnsiTheme="minorHAnsi"/>
          <w:szCs w:val="20"/>
          <w:lang w:val="en-GB"/>
        </w:rPr>
        <w:t>a</w:t>
      </w:r>
      <w:r w:rsidR="00214AF5" w:rsidRPr="00214AF5">
        <w:rPr>
          <w:rFonts w:asciiTheme="minorHAnsi" w:hAnsiTheme="minorHAnsi"/>
          <w:szCs w:val="20"/>
          <w:lang w:val="en-GB"/>
        </w:rPr>
        <w:t>nnex 1</w:t>
      </w:r>
      <w:r w:rsidR="00C81F77">
        <w:rPr>
          <w:rFonts w:asciiTheme="minorHAnsi" w:hAnsiTheme="minorHAnsi"/>
          <w:szCs w:val="20"/>
          <w:lang w:val="en-GB"/>
        </w:rPr>
        <w:t xml:space="preserve">: </w:t>
      </w:r>
      <w:r>
        <w:rPr>
          <w:rFonts w:asciiTheme="minorHAnsi" w:hAnsiTheme="minorHAnsi"/>
          <w:szCs w:val="20"/>
          <w:lang w:val="en-GB"/>
        </w:rPr>
        <w:t>Code of Conduct for suppliers</w:t>
      </w:r>
      <w:r w:rsidR="00214AF5" w:rsidRPr="00214AF5">
        <w:rPr>
          <w:rFonts w:asciiTheme="minorHAnsi" w:hAnsiTheme="minorHAnsi"/>
          <w:szCs w:val="20"/>
          <w:lang w:val="en-GB"/>
        </w:rPr>
        <w:t>.</w:t>
      </w:r>
    </w:p>
    <w:p w14:paraId="432A2030" w14:textId="77777777" w:rsidR="00214AF5" w:rsidRPr="009A6297" w:rsidRDefault="00214AF5" w:rsidP="00214AF5">
      <w:pPr>
        <w:rPr>
          <w:rFonts w:asciiTheme="minorHAnsi" w:hAnsiTheme="minorHAnsi"/>
          <w:color w:val="FF0000"/>
          <w:szCs w:val="20"/>
          <w:lang w:val="en-GB"/>
        </w:rPr>
      </w:pPr>
    </w:p>
    <w:p w14:paraId="110AA3DB" w14:textId="28A3DFC1" w:rsidR="000032E7" w:rsidRPr="009A6297" w:rsidRDefault="00C53045" w:rsidP="00C46985">
      <w:pPr>
        <w:pStyle w:val="NrRubrik1"/>
        <w:numPr>
          <w:ilvl w:val="0"/>
          <w:numId w:val="0"/>
        </w:numPr>
        <w:ind w:left="284" w:hanging="284"/>
        <w:rPr>
          <w:lang w:val="en-GB"/>
        </w:rPr>
      </w:pPr>
      <w:r w:rsidRPr="009A6297">
        <w:rPr>
          <w:lang w:val="en-GB"/>
        </w:rPr>
        <w:t>4</w:t>
      </w:r>
      <w:r w:rsidR="00C46985" w:rsidRPr="009A6297">
        <w:rPr>
          <w:lang w:val="en-GB"/>
        </w:rPr>
        <w:t>.</w:t>
      </w:r>
      <w:r w:rsidR="00941BFA" w:rsidRPr="009A6297">
        <w:rPr>
          <w:lang w:val="en-GB"/>
        </w:rPr>
        <w:t xml:space="preserve"> </w:t>
      </w:r>
      <w:r w:rsidR="00214AF5">
        <w:rPr>
          <w:lang w:val="en-GB"/>
        </w:rPr>
        <w:t>Monitoring</w:t>
      </w:r>
      <w:r w:rsidR="009A09FA">
        <w:rPr>
          <w:lang w:val="en-GB"/>
        </w:rPr>
        <w:t xml:space="preserve"> of the </w:t>
      </w:r>
      <w:r w:rsidR="00531579">
        <w:rPr>
          <w:lang w:val="en-GB"/>
        </w:rPr>
        <w:t xml:space="preserve">special </w:t>
      </w:r>
      <w:r w:rsidR="009A09FA">
        <w:rPr>
          <w:lang w:val="en-GB"/>
        </w:rPr>
        <w:t xml:space="preserve">contract term </w:t>
      </w:r>
      <w:r w:rsidR="00214AF5">
        <w:rPr>
          <w:lang w:val="en-GB"/>
        </w:rPr>
        <w:t xml:space="preserve"> </w:t>
      </w:r>
    </w:p>
    <w:p w14:paraId="18C68BC0" w14:textId="7E01A7A0" w:rsidR="00C46985" w:rsidRDefault="00531579" w:rsidP="00C46985">
      <w:pPr>
        <w:rPr>
          <w:rFonts w:asciiTheme="minorHAnsi" w:hAnsiTheme="minorHAnsi"/>
          <w:szCs w:val="20"/>
          <w:lang w:val="en-GB"/>
        </w:rPr>
      </w:pPr>
      <w:r>
        <w:rPr>
          <w:rFonts w:asciiTheme="minorHAnsi" w:hAnsiTheme="minorHAnsi"/>
          <w:szCs w:val="20"/>
          <w:lang w:val="en-GB"/>
        </w:rPr>
        <w:t xml:space="preserve">4.1 </w:t>
      </w:r>
      <w:r w:rsidR="00DE613F" w:rsidRPr="00DE613F">
        <w:rPr>
          <w:rFonts w:asciiTheme="minorHAnsi" w:hAnsiTheme="minorHAnsi"/>
          <w:szCs w:val="20"/>
          <w:lang w:val="en-GB"/>
        </w:rPr>
        <w:t xml:space="preserve">Supplier shall participate in and cooperate with [the contracting organisation] in the </w:t>
      </w:r>
      <w:r w:rsidR="00DE613F">
        <w:rPr>
          <w:rFonts w:asciiTheme="minorHAnsi" w:hAnsiTheme="minorHAnsi"/>
          <w:szCs w:val="20"/>
          <w:lang w:val="en-GB"/>
        </w:rPr>
        <w:t xml:space="preserve">monitoring </w:t>
      </w:r>
      <w:r w:rsidR="00DE613F" w:rsidRPr="00DE613F">
        <w:rPr>
          <w:rFonts w:asciiTheme="minorHAnsi" w:hAnsiTheme="minorHAnsi"/>
          <w:szCs w:val="20"/>
          <w:lang w:val="en-GB"/>
        </w:rPr>
        <w:t>of the commitments</w:t>
      </w:r>
      <w:r w:rsidR="00901866">
        <w:rPr>
          <w:rFonts w:asciiTheme="minorHAnsi" w:hAnsiTheme="minorHAnsi"/>
          <w:szCs w:val="20"/>
          <w:lang w:val="en-GB"/>
        </w:rPr>
        <w:t xml:space="preserve"> in the Code of Conduct for Suppliers</w:t>
      </w:r>
      <w:r w:rsidR="00DE613F" w:rsidRPr="00DE613F">
        <w:rPr>
          <w:rFonts w:asciiTheme="minorHAnsi" w:hAnsiTheme="minorHAnsi"/>
          <w:szCs w:val="20"/>
          <w:lang w:val="en-GB"/>
        </w:rPr>
        <w:t xml:space="preserve"> </w:t>
      </w:r>
      <w:r w:rsidR="009A09FA">
        <w:rPr>
          <w:rFonts w:asciiTheme="minorHAnsi" w:hAnsiTheme="minorHAnsi"/>
          <w:szCs w:val="20"/>
          <w:lang w:val="en-GB"/>
        </w:rPr>
        <w:t xml:space="preserve">(clause 1) </w:t>
      </w:r>
      <w:r w:rsidR="00DE613F" w:rsidRPr="00DE613F">
        <w:rPr>
          <w:rFonts w:asciiTheme="minorHAnsi" w:hAnsiTheme="minorHAnsi"/>
          <w:szCs w:val="20"/>
          <w:lang w:val="en-GB"/>
        </w:rPr>
        <w:t xml:space="preserve">and the </w:t>
      </w:r>
      <w:r w:rsidR="00C81F77">
        <w:rPr>
          <w:rFonts w:asciiTheme="minorHAnsi" w:hAnsiTheme="minorHAnsi"/>
          <w:szCs w:val="20"/>
          <w:lang w:val="en-GB"/>
        </w:rPr>
        <w:t>due diligence process</w:t>
      </w:r>
      <w:r w:rsidR="009A09FA">
        <w:rPr>
          <w:rFonts w:asciiTheme="minorHAnsi" w:hAnsiTheme="minorHAnsi"/>
          <w:szCs w:val="20"/>
          <w:lang w:val="en-GB"/>
        </w:rPr>
        <w:t xml:space="preserve"> (clause 2)</w:t>
      </w:r>
      <w:r w:rsidR="00DE613F" w:rsidRPr="00DE613F">
        <w:rPr>
          <w:rFonts w:asciiTheme="minorHAnsi" w:hAnsiTheme="minorHAnsi"/>
          <w:szCs w:val="20"/>
          <w:lang w:val="en-GB"/>
        </w:rPr>
        <w:t xml:space="preserve">. </w:t>
      </w:r>
      <w:r w:rsidR="00DE613F">
        <w:rPr>
          <w:rFonts w:asciiTheme="minorHAnsi" w:hAnsiTheme="minorHAnsi"/>
          <w:szCs w:val="20"/>
          <w:lang w:val="en-GB"/>
        </w:rPr>
        <w:t xml:space="preserve">Monitoring </w:t>
      </w:r>
      <w:r w:rsidR="00DE613F" w:rsidRPr="00DE613F">
        <w:rPr>
          <w:rFonts w:asciiTheme="minorHAnsi" w:hAnsiTheme="minorHAnsi"/>
          <w:szCs w:val="20"/>
          <w:lang w:val="en-GB"/>
        </w:rPr>
        <w:t xml:space="preserve">may be carried out through various methods such as </w:t>
      </w:r>
      <w:r w:rsidR="00E175AE">
        <w:rPr>
          <w:rFonts w:asciiTheme="minorHAnsi" w:hAnsiTheme="minorHAnsi"/>
          <w:szCs w:val="20"/>
          <w:lang w:val="en-GB"/>
        </w:rPr>
        <w:t xml:space="preserve">dialogue, </w:t>
      </w:r>
      <w:r w:rsidR="00DE613F" w:rsidRPr="00DE613F">
        <w:rPr>
          <w:rFonts w:asciiTheme="minorHAnsi" w:hAnsiTheme="minorHAnsi"/>
          <w:szCs w:val="20"/>
          <w:lang w:val="en-GB"/>
        </w:rPr>
        <w:t xml:space="preserve">self-assessment, supply chain </w:t>
      </w:r>
      <w:r w:rsidR="00C81F77">
        <w:rPr>
          <w:rFonts w:asciiTheme="minorHAnsi" w:hAnsiTheme="minorHAnsi"/>
          <w:szCs w:val="20"/>
          <w:lang w:val="en-GB"/>
        </w:rPr>
        <w:t>transparency</w:t>
      </w:r>
      <w:r w:rsidR="00E175AE">
        <w:rPr>
          <w:rFonts w:asciiTheme="minorHAnsi" w:hAnsiTheme="minorHAnsi"/>
          <w:szCs w:val="20"/>
          <w:lang w:val="en-GB"/>
        </w:rPr>
        <w:t xml:space="preserve"> and </w:t>
      </w:r>
      <w:r w:rsidR="00DE613F" w:rsidRPr="00DE613F">
        <w:rPr>
          <w:rFonts w:asciiTheme="minorHAnsi" w:hAnsiTheme="minorHAnsi"/>
          <w:szCs w:val="20"/>
          <w:lang w:val="en-GB"/>
        </w:rPr>
        <w:t>audit</w:t>
      </w:r>
      <w:r w:rsidR="00E175AE">
        <w:rPr>
          <w:rFonts w:asciiTheme="minorHAnsi" w:hAnsiTheme="minorHAnsi"/>
          <w:szCs w:val="20"/>
          <w:lang w:val="en-GB"/>
        </w:rPr>
        <w:t>s</w:t>
      </w:r>
      <w:r w:rsidR="00DE613F" w:rsidRPr="00DE613F">
        <w:rPr>
          <w:rFonts w:asciiTheme="minorHAnsi" w:hAnsiTheme="minorHAnsi"/>
          <w:szCs w:val="20"/>
          <w:lang w:val="en-GB"/>
        </w:rPr>
        <w:t>.</w:t>
      </w:r>
    </w:p>
    <w:p w14:paraId="4EF585A1" w14:textId="77777777" w:rsidR="00DE613F" w:rsidRPr="009A6297" w:rsidRDefault="00DE613F" w:rsidP="00C46985">
      <w:pPr>
        <w:rPr>
          <w:rFonts w:asciiTheme="minorHAnsi" w:hAnsiTheme="minorHAnsi"/>
          <w:szCs w:val="20"/>
          <w:lang w:val="en-GB"/>
        </w:rPr>
      </w:pPr>
    </w:p>
    <w:p w14:paraId="64B7623E" w14:textId="407FED4D" w:rsidR="00E175AE" w:rsidRPr="005A28E1" w:rsidRDefault="00531579" w:rsidP="00E175AE">
      <w:pPr>
        <w:rPr>
          <w:rFonts w:asciiTheme="minorHAnsi" w:hAnsiTheme="minorHAnsi"/>
          <w:bCs/>
          <w:szCs w:val="20"/>
          <w:lang w:val="en-GB"/>
        </w:rPr>
      </w:pPr>
      <w:r>
        <w:rPr>
          <w:rFonts w:asciiTheme="minorHAnsi" w:hAnsiTheme="minorHAnsi"/>
          <w:szCs w:val="20"/>
          <w:lang w:val="en-GB"/>
        </w:rPr>
        <w:t xml:space="preserve">4.2 </w:t>
      </w:r>
      <w:r w:rsidR="00E175AE" w:rsidRPr="005A28E1">
        <w:rPr>
          <w:rFonts w:asciiTheme="minorHAnsi" w:hAnsiTheme="minorHAnsi"/>
          <w:bCs/>
          <w:szCs w:val="20"/>
          <w:lang w:val="en-GB"/>
        </w:rPr>
        <w:t>Dialogue</w:t>
      </w:r>
    </w:p>
    <w:p w14:paraId="6A40D85C" w14:textId="67921072" w:rsidR="00E175AE" w:rsidRPr="00DE613F" w:rsidRDefault="00E175AE" w:rsidP="00E175AE">
      <w:pPr>
        <w:rPr>
          <w:rFonts w:asciiTheme="minorHAnsi" w:hAnsiTheme="minorHAnsi"/>
          <w:b/>
          <w:szCs w:val="20"/>
          <w:lang w:val="en-GB"/>
        </w:rPr>
      </w:pPr>
      <w:r w:rsidRPr="00DE613F">
        <w:rPr>
          <w:rFonts w:asciiTheme="minorHAnsi" w:hAnsiTheme="minorHAnsi"/>
          <w:szCs w:val="20"/>
          <w:lang w:val="en-GB"/>
        </w:rPr>
        <w:t xml:space="preserve">Supplier shall, within [two (2)] weeks from [the contracting organisation's] request, </w:t>
      </w:r>
      <w:r>
        <w:rPr>
          <w:rFonts w:asciiTheme="minorHAnsi" w:hAnsiTheme="minorHAnsi"/>
          <w:szCs w:val="20"/>
          <w:lang w:val="en-GB"/>
        </w:rPr>
        <w:t>engage</w:t>
      </w:r>
      <w:r w:rsidRPr="00DE613F">
        <w:rPr>
          <w:rFonts w:asciiTheme="minorHAnsi" w:hAnsiTheme="minorHAnsi"/>
          <w:szCs w:val="20"/>
          <w:lang w:val="en-GB"/>
        </w:rPr>
        <w:t xml:space="preserve"> in dialogue on how Supplier complies </w:t>
      </w:r>
      <w:r w:rsidR="00531579">
        <w:rPr>
          <w:rFonts w:asciiTheme="minorHAnsi" w:hAnsiTheme="minorHAnsi"/>
          <w:szCs w:val="20"/>
          <w:lang w:val="en-GB"/>
        </w:rPr>
        <w:t>to its</w:t>
      </w:r>
      <w:r>
        <w:rPr>
          <w:rFonts w:asciiTheme="minorHAnsi" w:hAnsiTheme="minorHAnsi"/>
          <w:szCs w:val="20"/>
          <w:lang w:val="en-GB"/>
        </w:rPr>
        <w:t xml:space="preserve"> commitments and the due diligence process</w:t>
      </w:r>
      <w:r w:rsidRPr="00DE613F">
        <w:rPr>
          <w:rFonts w:asciiTheme="minorHAnsi" w:hAnsiTheme="minorHAnsi"/>
          <w:szCs w:val="20"/>
          <w:lang w:val="en-GB"/>
        </w:rPr>
        <w:t>.</w:t>
      </w:r>
    </w:p>
    <w:p w14:paraId="610934F4" w14:textId="77777777" w:rsidR="00E175AE" w:rsidRDefault="00E175AE" w:rsidP="00C46985">
      <w:pPr>
        <w:rPr>
          <w:rFonts w:asciiTheme="minorHAnsi" w:hAnsiTheme="minorHAnsi"/>
          <w:b/>
          <w:bCs/>
          <w:szCs w:val="20"/>
          <w:lang w:val="en-GB"/>
        </w:rPr>
      </w:pPr>
    </w:p>
    <w:p w14:paraId="13EBFC6D" w14:textId="4D640BFD" w:rsidR="00CA20B8" w:rsidRPr="005A28E1" w:rsidRDefault="00C81F77" w:rsidP="00C46985">
      <w:pPr>
        <w:rPr>
          <w:rFonts w:asciiTheme="minorHAnsi" w:hAnsiTheme="minorHAnsi"/>
          <w:szCs w:val="20"/>
          <w:lang w:val="en-GB"/>
        </w:rPr>
      </w:pPr>
      <w:r w:rsidRPr="005A28E1">
        <w:rPr>
          <w:rFonts w:asciiTheme="minorHAnsi" w:hAnsiTheme="minorHAnsi"/>
          <w:szCs w:val="20"/>
          <w:lang w:val="en-GB"/>
        </w:rPr>
        <w:t>4.</w:t>
      </w:r>
      <w:r w:rsidR="00531579">
        <w:rPr>
          <w:rFonts w:asciiTheme="minorHAnsi" w:hAnsiTheme="minorHAnsi"/>
          <w:szCs w:val="20"/>
          <w:lang w:val="en-GB"/>
        </w:rPr>
        <w:t>3</w:t>
      </w:r>
      <w:r w:rsidRPr="005A28E1">
        <w:rPr>
          <w:rFonts w:asciiTheme="minorHAnsi" w:hAnsiTheme="minorHAnsi"/>
          <w:szCs w:val="20"/>
          <w:lang w:val="en-GB"/>
        </w:rPr>
        <w:t xml:space="preserve"> </w:t>
      </w:r>
      <w:r w:rsidR="00214AF5" w:rsidRPr="005A28E1">
        <w:rPr>
          <w:rFonts w:asciiTheme="minorHAnsi" w:hAnsiTheme="minorHAnsi"/>
          <w:szCs w:val="20"/>
          <w:lang w:val="en-GB"/>
        </w:rPr>
        <w:t>Self-assessment</w:t>
      </w:r>
    </w:p>
    <w:p w14:paraId="6F060B86" w14:textId="641BF394" w:rsidR="005D72B7" w:rsidRPr="009A6297" w:rsidRDefault="00DE613F" w:rsidP="00C46985">
      <w:pPr>
        <w:rPr>
          <w:rFonts w:asciiTheme="minorHAnsi" w:hAnsiTheme="minorHAnsi"/>
          <w:szCs w:val="20"/>
          <w:lang w:val="en-GB"/>
        </w:rPr>
      </w:pPr>
      <w:r w:rsidRPr="00DE613F">
        <w:rPr>
          <w:rFonts w:asciiTheme="minorHAnsi" w:hAnsiTheme="minorHAnsi"/>
          <w:szCs w:val="20"/>
          <w:lang w:val="en-GB"/>
        </w:rPr>
        <w:t>Supplier shall, within [four (4)] weeks from [the contracting organisation's] request, in writing account for how it ensures compliance with the commitments</w:t>
      </w:r>
      <w:r w:rsidR="00C81F77">
        <w:rPr>
          <w:rFonts w:asciiTheme="minorHAnsi" w:hAnsiTheme="minorHAnsi"/>
          <w:szCs w:val="20"/>
          <w:lang w:val="en-GB"/>
        </w:rPr>
        <w:t xml:space="preserve"> and the due diligence process</w:t>
      </w:r>
      <w:r w:rsidRPr="00DE613F">
        <w:rPr>
          <w:rFonts w:asciiTheme="minorHAnsi" w:hAnsiTheme="minorHAnsi"/>
          <w:szCs w:val="20"/>
          <w:lang w:val="en-GB"/>
        </w:rPr>
        <w:t>, in accordance with [</w:t>
      </w:r>
      <w:r w:rsidR="00C81F77">
        <w:rPr>
          <w:rFonts w:asciiTheme="minorHAnsi" w:hAnsiTheme="minorHAnsi"/>
          <w:szCs w:val="20"/>
          <w:lang w:val="en-GB"/>
        </w:rPr>
        <w:t>a</w:t>
      </w:r>
      <w:r w:rsidRPr="00DE613F">
        <w:rPr>
          <w:rFonts w:asciiTheme="minorHAnsi" w:hAnsiTheme="minorHAnsi"/>
          <w:szCs w:val="20"/>
          <w:lang w:val="en-GB"/>
        </w:rPr>
        <w:t>nnex</w:t>
      </w:r>
      <w:r w:rsidR="00C81F77">
        <w:rPr>
          <w:rFonts w:asciiTheme="minorHAnsi" w:hAnsiTheme="minorHAnsi"/>
          <w:szCs w:val="20"/>
          <w:lang w:val="en-GB"/>
        </w:rPr>
        <w:t xml:space="preserve"> 2</w:t>
      </w:r>
      <w:r w:rsidRPr="00DE613F">
        <w:rPr>
          <w:rFonts w:asciiTheme="minorHAnsi" w:hAnsiTheme="minorHAnsi"/>
          <w:szCs w:val="20"/>
          <w:lang w:val="en-GB"/>
        </w:rPr>
        <w:t>: self-assessment</w:t>
      </w:r>
      <w:r w:rsidR="0035383D">
        <w:rPr>
          <w:rFonts w:asciiTheme="minorHAnsi" w:hAnsiTheme="minorHAnsi"/>
          <w:szCs w:val="20"/>
          <w:lang w:val="en-GB"/>
        </w:rPr>
        <w:t xml:space="preserve"> questionnaire</w:t>
      </w:r>
      <w:r w:rsidRPr="00DE613F">
        <w:rPr>
          <w:rFonts w:asciiTheme="minorHAnsi" w:hAnsiTheme="minorHAnsi"/>
          <w:szCs w:val="20"/>
          <w:lang w:val="en-GB"/>
        </w:rPr>
        <w:t>/[the contracting organisation's] instructions].</w:t>
      </w:r>
      <w:r w:rsidR="00E175AE">
        <w:rPr>
          <w:rFonts w:asciiTheme="minorHAnsi" w:hAnsiTheme="minorHAnsi"/>
          <w:szCs w:val="20"/>
          <w:lang w:val="en-GB"/>
        </w:rPr>
        <w:t xml:space="preserve"> </w:t>
      </w:r>
    </w:p>
    <w:p w14:paraId="0DFB37CF" w14:textId="77777777" w:rsidR="0069571E" w:rsidRDefault="0069571E" w:rsidP="00D5183C">
      <w:pPr>
        <w:rPr>
          <w:rFonts w:asciiTheme="minorHAnsi" w:hAnsiTheme="minorHAnsi"/>
          <w:b/>
          <w:szCs w:val="20"/>
          <w:lang w:val="en-GB"/>
        </w:rPr>
      </w:pPr>
      <w:bookmarkStart w:id="10" w:name="_Hlk99436843"/>
    </w:p>
    <w:p w14:paraId="1C35F017" w14:textId="03D7F402" w:rsidR="00D5183C" w:rsidRPr="005A28E1" w:rsidRDefault="00C81F77" w:rsidP="00D5183C">
      <w:pPr>
        <w:rPr>
          <w:rFonts w:asciiTheme="minorHAnsi" w:hAnsiTheme="minorHAnsi"/>
          <w:bCs/>
          <w:szCs w:val="20"/>
          <w:lang w:val="en-GB"/>
        </w:rPr>
      </w:pPr>
      <w:r w:rsidRPr="005A28E1">
        <w:rPr>
          <w:rFonts w:asciiTheme="minorHAnsi" w:hAnsiTheme="minorHAnsi"/>
          <w:bCs/>
          <w:szCs w:val="20"/>
          <w:lang w:val="en-GB"/>
        </w:rPr>
        <w:t>4.</w:t>
      </w:r>
      <w:r w:rsidR="00531579">
        <w:rPr>
          <w:rFonts w:asciiTheme="minorHAnsi" w:hAnsiTheme="minorHAnsi"/>
          <w:bCs/>
          <w:szCs w:val="20"/>
          <w:lang w:val="en-GB"/>
        </w:rPr>
        <w:t>4</w:t>
      </w:r>
      <w:r w:rsidRPr="005A28E1">
        <w:rPr>
          <w:rFonts w:asciiTheme="minorHAnsi" w:hAnsiTheme="minorHAnsi"/>
          <w:bCs/>
          <w:szCs w:val="20"/>
          <w:lang w:val="en-GB"/>
        </w:rPr>
        <w:t xml:space="preserve"> </w:t>
      </w:r>
      <w:r w:rsidR="00214AF5" w:rsidRPr="005A28E1">
        <w:rPr>
          <w:rFonts w:asciiTheme="minorHAnsi" w:hAnsiTheme="minorHAnsi"/>
          <w:bCs/>
          <w:szCs w:val="20"/>
          <w:lang w:val="en-GB"/>
        </w:rPr>
        <w:t xml:space="preserve">Supply chain </w:t>
      </w:r>
      <w:r w:rsidR="00E63FAF" w:rsidRPr="005A28E1">
        <w:rPr>
          <w:rFonts w:asciiTheme="minorHAnsi" w:hAnsiTheme="minorHAnsi"/>
          <w:bCs/>
          <w:szCs w:val="20"/>
          <w:lang w:val="en-GB"/>
        </w:rPr>
        <w:t>transparency</w:t>
      </w:r>
    </w:p>
    <w:bookmarkEnd w:id="10"/>
    <w:p w14:paraId="174EF9F0" w14:textId="0A35FB9F" w:rsidR="00DE613F" w:rsidRPr="00DE613F" w:rsidRDefault="00DE613F" w:rsidP="00DE613F">
      <w:pPr>
        <w:rPr>
          <w:rFonts w:asciiTheme="minorHAnsi" w:hAnsiTheme="minorHAnsi"/>
          <w:szCs w:val="20"/>
          <w:lang w:val="en-GB"/>
        </w:rPr>
      </w:pPr>
      <w:r w:rsidRPr="00DE613F">
        <w:rPr>
          <w:rFonts w:asciiTheme="minorHAnsi" w:hAnsiTheme="minorHAnsi"/>
          <w:szCs w:val="20"/>
          <w:lang w:val="en-GB"/>
        </w:rPr>
        <w:t xml:space="preserve">Supplier shall, within [four (4)] weeks from [the contracting organisation's] request, in writing account for which </w:t>
      </w:r>
      <w:r w:rsidR="00E63FAF">
        <w:rPr>
          <w:rFonts w:asciiTheme="minorHAnsi" w:hAnsiTheme="minorHAnsi"/>
          <w:szCs w:val="20"/>
          <w:lang w:val="en-GB"/>
        </w:rPr>
        <w:t>sub-</w:t>
      </w:r>
      <w:r w:rsidRPr="00DE613F">
        <w:rPr>
          <w:rFonts w:asciiTheme="minorHAnsi" w:hAnsiTheme="minorHAnsi"/>
          <w:szCs w:val="20"/>
          <w:lang w:val="en-GB"/>
        </w:rPr>
        <w:t>suppliers Supplier uses to fulfil the contract. This includes the legal names and physical addresses of:</w:t>
      </w:r>
    </w:p>
    <w:p w14:paraId="1756A964" w14:textId="77777777" w:rsidR="00DE613F" w:rsidRPr="00DE613F" w:rsidRDefault="00DE613F" w:rsidP="00DE613F">
      <w:pPr>
        <w:pStyle w:val="Liststycke"/>
        <w:numPr>
          <w:ilvl w:val="0"/>
          <w:numId w:val="30"/>
        </w:numPr>
        <w:rPr>
          <w:rFonts w:asciiTheme="minorHAnsi" w:hAnsiTheme="minorHAnsi"/>
          <w:szCs w:val="20"/>
          <w:lang w:val="en-GB"/>
        </w:rPr>
      </w:pPr>
      <w:r w:rsidRPr="00DE613F">
        <w:rPr>
          <w:rFonts w:asciiTheme="minorHAnsi" w:hAnsiTheme="minorHAnsi"/>
          <w:szCs w:val="20"/>
          <w:lang w:val="en-GB"/>
        </w:rPr>
        <w:t>final manufacturing facilities for [product/products/assortment]</w:t>
      </w:r>
    </w:p>
    <w:p w14:paraId="73DBE1D3" w14:textId="77777777" w:rsidR="00DE613F" w:rsidRPr="00DE613F" w:rsidRDefault="00DE613F" w:rsidP="00DE613F">
      <w:pPr>
        <w:pStyle w:val="Liststycke"/>
        <w:numPr>
          <w:ilvl w:val="0"/>
          <w:numId w:val="30"/>
        </w:numPr>
        <w:rPr>
          <w:rFonts w:asciiTheme="minorHAnsi" w:hAnsiTheme="minorHAnsi"/>
          <w:szCs w:val="20"/>
          <w:lang w:val="en-GB"/>
        </w:rPr>
      </w:pPr>
      <w:r w:rsidRPr="00DE613F">
        <w:rPr>
          <w:rFonts w:asciiTheme="minorHAnsi" w:hAnsiTheme="minorHAnsi"/>
          <w:szCs w:val="20"/>
          <w:lang w:val="en-GB"/>
        </w:rPr>
        <w:t>[manufacturing facilities one (1) tier beyond] final manufacturing of [the product/products/assortment]</w:t>
      </w:r>
    </w:p>
    <w:p w14:paraId="45E82EAF" w14:textId="77777777" w:rsidR="00DE613F" w:rsidRPr="00DE613F" w:rsidRDefault="00DE613F" w:rsidP="00DE613F">
      <w:pPr>
        <w:pStyle w:val="Liststycke"/>
        <w:numPr>
          <w:ilvl w:val="0"/>
          <w:numId w:val="30"/>
        </w:numPr>
        <w:rPr>
          <w:rFonts w:asciiTheme="minorHAnsi" w:hAnsiTheme="minorHAnsi"/>
          <w:szCs w:val="20"/>
          <w:lang w:val="en-GB"/>
        </w:rPr>
      </w:pPr>
      <w:r w:rsidRPr="00DE613F">
        <w:rPr>
          <w:rFonts w:asciiTheme="minorHAnsi" w:hAnsiTheme="minorHAnsi"/>
          <w:szCs w:val="20"/>
          <w:lang w:val="en-GB"/>
        </w:rPr>
        <w:t>[manufacturing facilities for [component/components] in [product/products/assortment]</w:t>
      </w:r>
    </w:p>
    <w:p w14:paraId="65514E72" w14:textId="2C353C86" w:rsidR="00DE613F" w:rsidRDefault="00DE613F" w:rsidP="00DE613F">
      <w:pPr>
        <w:pStyle w:val="Liststycke"/>
        <w:numPr>
          <w:ilvl w:val="0"/>
          <w:numId w:val="30"/>
        </w:numPr>
        <w:rPr>
          <w:rFonts w:asciiTheme="minorHAnsi" w:hAnsiTheme="minorHAnsi"/>
          <w:szCs w:val="20"/>
          <w:lang w:val="en-GB"/>
        </w:rPr>
      </w:pPr>
      <w:r w:rsidRPr="00DE613F">
        <w:rPr>
          <w:rFonts w:asciiTheme="minorHAnsi" w:hAnsiTheme="minorHAnsi"/>
          <w:szCs w:val="20"/>
          <w:lang w:val="en-GB"/>
        </w:rPr>
        <w:t xml:space="preserve">[smelters/refineries for </w:t>
      </w:r>
      <w:r w:rsidR="00E175AE">
        <w:rPr>
          <w:rFonts w:asciiTheme="minorHAnsi" w:hAnsiTheme="minorHAnsi"/>
          <w:szCs w:val="20"/>
          <w:lang w:val="en-GB"/>
        </w:rPr>
        <w:t xml:space="preserve">the </w:t>
      </w:r>
      <w:r w:rsidRPr="00DE613F">
        <w:rPr>
          <w:rFonts w:asciiTheme="minorHAnsi" w:hAnsiTheme="minorHAnsi"/>
          <w:szCs w:val="20"/>
          <w:lang w:val="en-GB"/>
        </w:rPr>
        <w:t xml:space="preserve">tin, tungsten, tantalum and gold (3TG), cobalt and mica] </w:t>
      </w:r>
      <w:r w:rsidR="00E175AE">
        <w:rPr>
          <w:rFonts w:asciiTheme="minorHAnsi" w:hAnsiTheme="minorHAnsi"/>
          <w:szCs w:val="20"/>
          <w:lang w:val="en-GB"/>
        </w:rPr>
        <w:t xml:space="preserve">used </w:t>
      </w:r>
      <w:r w:rsidRPr="00DE613F">
        <w:rPr>
          <w:rFonts w:asciiTheme="minorHAnsi" w:hAnsiTheme="minorHAnsi"/>
          <w:szCs w:val="20"/>
          <w:lang w:val="en-GB"/>
        </w:rPr>
        <w:t>in [product/products/assortment]</w:t>
      </w:r>
    </w:p>
    <w:p w14:paraId="115FBBDF" w14:textId="18B67483" w:rsidR="00E175AE" w:rsidRPr="00DE613F" w:rsidRDefault="00E175AE" w:rsidP="00DE613F">
      <w:pPr>
        <w:pStyle w:val="Liststycke"/>
        <w:numPr>
          <w:ilvl w:val="0"/>
          <w:numId w:val="30"/>
        </w:numPr>
        <w:rPr>
          <w:rFonts w:asciiTheme="minorHAnsi" w:hAnsiTheme="minorHAnsi"/>
          <w:szCs w:val="20"/>
          <w:lang w:val="en-GB"/>
        </w:rPr>
      </w:pPr>
      <w:r>
        <w:rPr>
          <w:rFonts w:asciiTheme="minorHAnsi" w:hAnsiTheme="minorHAnsi"/>
          <w:szCs w:val="20"/>
          <w:lang w:val="en-GB"/>
        </w:rPr>
        <w:lastRenderedPageBreak/>
        <w:t xml:space="preserve">[the origin of [raw material] used in </w:t>
      </w:r>
      <w:r w:rsidRPr="00DE613F">
        <w:rPr>
          <w:rFonts w:asciiTheme="minorHAnsi" w:hAnsiTheme="minorHAnsi"/>
          <w:szCs w:val="20"/>
          <w:lang w:val="en-GB"/>
        </w:rPr>
        <w:t>[product/products/assortment]</w:t>
      </w:r>
    </w:p>
    <w:p w14:paraId="42D84BC1" w14:textId="41FF11C7" w:rsidR="008C58DF" w:rsidRPr="00DE613F" w:rsidRDefault="00DE613F" w:rsidP="00DE613F">
      <w:pPr>
        <w:pStyle w:val="Liststycke"/>
        <w:numPr>
          <w:ilvl w:val="0"/>
          <w:numId w:val="30"/>
        </w:numPr>
        <w:rPr>
          <w:rFonts w:asciiTheme="minorHAnsi" w:hAnsiTheme="minorHAnsi"/>
          <w:szCs w:val="20"/>
          <w:lang w:val="en-GB"/>
        </w:rPr>
      </w:pPr>
      <w:r w:rsidRPr="00DE613F">
        <w:rPr>
          <w:rFonts w:asciiTheme="minorHAnsi" w:hAnsiTheme="minorHAnsi"/>
          <w:szCs w:val="20"/>
          <w:lang w:val="en-GB"/>
        </w:rPr>
        <w:t xml:space="preserve">[extraction plants for [raw material] </w:t>
      </w:r>
      <w:r w:rsidR="00E175AE">
        <w:rPr>
          <w:rFonts w:asciiTheme="minorHAnsi" w:hAnsiTheme="minorHAnsi"/>
          <w:szCs w:val="20"/>
          <w:lang w:val="en-GB"/>
        </w:rPr>
        <w:t>used in</w:t>
      </w:r>
      <w:r w:rsidRPr="00DE613F">
        <w:rPr>
          <w:rFonts w:asciiTheme="minorHAnsi" w:hAnsiTheme="minorHAnsi"/>
          <w:szCs w:val="20"/>
          <w:lang w:val="en-GB"/>
        </w:rPr>
        <w:t xml:space="preserve"> [the product/products/assortment]</w:t>
      </w:r>
    </w:p>
    <w:p w14:paraId="2005962A" w14:textId="77777777" w:rsidR="00DE613F" w:rsidRPr="009A6297" w:rsidRDefault="00DE613F" w:rsidP="00DE613F">
      <w:pPr>
        <w:rPr>
          <w:rFonts w:asciiTheme="minorHAnsi" w:hAnsiTheme="minorHAnsi"/>
          <w:szCs w:val="20"/>
          <w:lang w:val="en-GB"/>
        </w:rPr>
      </w:pPr>
    </w:p>
    <w:p w14:paraId="72396E8E" w14:textId="19C08CC9" w:rsidR="00D5183C" w:rsidRPr="005A28E1" w:rsidRDefault="00C81F77" w:rsidP="00D5183C">
      <w:pPr>
        <w:rPr>
          <w:rFonts w:asciiTheme="minorHAnsi" w:hAnsiTheme="minorHAnsi"/>
          <w:szCs w:val="20"/>
          <w:lang w:val="en-GB"/>
        </w:rPr>
      </w:pPr>
      <w:r w:rsidRPr="005A28E1">
        <w:rPr>
          <w:rFonts w:asciiTheme="minorHAnsi" w:hAnsiTheme="minorHAnsi"/>
          <w:szCs w:val="20"/>
          <w:lang w:val="en-GB"/>
        </w:rPr>
        <w:t>4.</w:t>
      </w:r>
      <w:r w:rsidR="00531579">
        <w:rPr>
          <w:rFonts w:asciiTheme="minorHAnsi" w:hAnsiTheme="minorHAnsi"/>
          <w:szCs w:val="20"/>
          <w:lang w:val="en-GB"/>
        </w:rPr>
        <w:t>5</w:t>
      </w:r>
      <w:r w:rsidRPr="005A28E1">
        <w:rPr>
          <w:rFonts w:asciiTheme="minorHAnsi" w:hAnsiTheme="minorHAnsi"/>
          <w:szCs w:val="20"/>
          <w:lang w:val="en-GB"/>
        </w:rPr>
        <w:t xml:space="preserve"> </w:t>
      </w:r>
      <w:r w:rsidR="00214AF5" w:rsidRPr="005A28E1">
        <w:rPr>
          <w:rFonts w:asciiTheme="minorHAnsi" w:hAnsiTheme="minorHAnsi"/>
          <w:szCs w:val="20"/>
          <w:lang w:val="en-GB"/>
        </w:rPr>
        <w:t>Audit</w:t>
      </w:r>
    </w:p>
    <w:p w14:paraId="2C76D69D" w14:textId="5FD4D6DC" w:rsidR="00DE613F" w:rsidRPr="00DE613F" w:rsidRDefault="00531579" w:rsidP="00DE613F">
      <w:pPr>
        <w:rPr>
          <w:rFonts w:asciiTheme="minorHAnsi" w:hAnsiTheme="minorHAnsi"/>
          <w:szCs w:val="20"/>
          <w:lang w:val="en-GB"/>
        </w:rPr>
      </w:pPr>
      <w:r>
        <w:rPr>
          <w:rFonts w:asciiTheme="minorHAnsi" w:hAnsiTheme="minorHAnsi"/>
          <w:szCs w:val="20"/>
          <w:lang w:val="en-GB"/>
        </w:rPr>
        <w:t xml:space="preserve">4.5.1 </w:t>
      </w:r>
      <w:r w:rsidR="00DE613F" w:rsidRPr="00DE613F">
        <w:rPr>
          <w:rFonts w:asciiTheme="minorHAnsi" w:hAnsiTheme="minorHAnsi"/>
          <w:szCs w:val="20"/>
          <w:lang w:val="en-GB"/>
        </w:rPr>
        <w:t xml:space="preserve">Supplier shall, within [four (4)] weeks from [the contracting organisation's] request, enable [the contracting organisation] to, on its own or through a representative, carry out audits in Supplier's operations. Supplier shall also enable [the contracting organisation] to, on its own or through a representative, carry out audits of </w:t>
      </w:r>
      <w:r w:rsidR="00C80B0B">
        <w:rPr>
          <w:rFonts w:asciiTheme="minorHAnsi" w:hAnsiTheme="minorHAnsi"/>
          <w:szCs w:val="20"/>
          <w:lang w:val="en-GB"/>
        </w:rPr>
        <w:t>any</w:t>
      </w:r>
      <w:r w:rsidR="00C80B0B" w:rsidRPr="00DE613F">
        <w:rPr>
          <w:rFonts w:asciiTheme="minorHAnsi" w:hAnsiTheme="minorHAnsi"/>
          <w:szCs w:val="20"/>
          <w:lang w:val="en-GB"/>
        </w:rPr>
        <w:t xml:space="preserve"> </w:t>
      </w:r>
      <w:r w:rsidR="00C80B0B">
        <w:rPr>
          <w:rFonts w:asciiTheme="minorHAnsi" w:hAnsiTheme="minorHAnsi"/>
          <w:szCs w:val="20"/>
          <w:lang w:val="en-GB"/>
        </w:rPr>
        <w:t>sub-</w:t>
      </w:r>
      <w:r w:rsidR="00DE613F" w:rsidRPr="00DE613F">
        <w:rPr>
          <w:rFonts w:asciiTheme="minorHAnsi" w:hAnsiTheme="minorHAnsi"/>
          <w:szCs w:val="20"/>
          <w:lang w:val="en-GB"/>
        </w:rPr>
        <w:t>suppliers</w:t>
      </w:r>
      <w:r w:rsidR="008D41CC">
        <w:rPr>
          <w:rFonts w:asciiTheme="minorHAnsi" w:hAnsiTheme="minorHAnsi"/>
          <w:szCs w:val="20"/>
          <w:lang w:val="en-GB"/>
        </w:rPr>
        <w:t>’ operations</w:t>
      </w:r>
      <w:r w:rsidR="00DE613F" w:rsidRPr="00DE613F">
        <w:rPr>
          <w:rFonts w:asciiTheme="minorHAnsi" w:hAnsiTheme="minorHAnsi"/>
          <w:szCs w:val="20"/>
          <w:lang w:val="en-GB"/>
        </w:rPr>
        <w:t xml:space="preserve">. Supplier and </w:t>
      </w:r>
      <w:r w:rsidR="00C80B0B">
        <w:rPr>
          <w:rFonts w:asciiTheme="minorHAnsi" w:hAnsiTheme="minorHAnsi"/>
          <w:szCs w:val="20"/>
          <w:lang w:val="en-GB"/>
        </w:rPr>
        <w:t>any</w:t>
      </w:r>
      <w:r w:rsidR="00C80B0B" w:rsidRPr="00DE613F">
        <w:rPr>
          <w:rFonts w:asciiTheme="minorHAnsi" w:hAnsiTheme="minorHAnsi"/>
          <w:szCs w:val="20"/>
          <w:lang w:val="en-GB"/>
        </w:rPr>
        <w:t xml:space="preserve"> </w:t>
      </w:r>
      <w:r w:rsidR="00C80B0B">
        <w:rPr>
          <w:rFonts w:asciiTheme="minorHAnsi" w:hAnsiTheme="minorHAnsi"/>
          <w:szCs w:val="20"/>
          <w:lang w:val="en-GB"/>
        </w:rPr>
        <w:t>sub-</w:t>
      </w:r>
      <w:r w:rsidR="00DE613F" w:rsidRPr="00DE613F">
        <w:rPr>
          <w:rFonts w:asciiTheme="minorHAnsi" w:hAnsiTheme="minorHAnsi"/>
          <w:szCs w:val="20"/>
          <w:lang w:val="en-GB"/>
        </w:rPr>
        <w:t>suppliers shall, in connection with audits, provide the information that [the contracting organisation] requests.</w:t>
      </w:r>
    </w:p>
    <w:p w14:paraId="57F355E7" w14:textId="77777777" w:rsidR="00DE613F" w:rsidRPr="00DE613F" w:rsidRDefault="00DE613F" w:rsidP="00DE613F">
      <w:pPr>
        <w:rPr>
          <w:rFonts w:asciiTheme="minorHAnsi" w:hAnsiTheme="minorHAnsi"/>
          <w:szCs w:val="20"/>
          <w:lang w:val="en-GB"/>
        </w:rPr>
      </w:pPr>
    </w:p>
    <w:p w14:paraId="2D33723C" w14:textId="2441AD0C" w:rsidR="00DE613F" w:rsidRPr="00DE613F" w:rsidRDefault="00531579" w:rsidP="00DE613F">
      <w:pPr>
        <w:rPr>
          <w:rFonts w:asciiTheme="minorHAnsi" w:hAnsiTheme="minorHAnsi"/>
          <w:szCs w:val="20"/>
          <w:lang w:val="en-GB"/>
        </w:rPr>
      </w:pPr>
      <w:r>
        <w:rPr>
          <w:rFonts w:asciiTheme="minorHAnsi" w:hAnsiTheme="minorHAnsi"/>
          <w:szCs w:val="20"/>
          <w:lang w:val="en-GB"/>
        </w:rPr>
        <w:t xml:space="preserve">4.5.2 </w:t>
      </w:r>
      <w:r w:rsidR="00DE613F" w:rsidRPr="00DE613F">
        <w:rPr>
          <w:rFonts w:asciiTheme="minorHAnsi" w:hAnsiTheme="minorHAnsi"/>
          <w:szCs w:val="20"/>
          <w:lang w:val="en-GB"/>
        </w:rPr>
        <w:t xml:space="preserve">Supplier shall bear the cost of </w:t>
      </w:r>
      <w:r w:rsidR="00C80B0B">
        <w:rPr>
          <w:rFonts w:asciiTheme="minorHAnsi" w:hAnsiTheme="minorHAnsi"/>
          <w:szCs w:val="20"/>
          <w:lang w:val="en-GB"/>
        </w:rPr>
        <w:t xml:space="preserve">any </w:t>
      </w:r>
      <w:r w:rsidR="00DE613F" w:rsidRPr="00DE613F">
        <w:rPr>
          <w:rFonts w:asciiTheme="minorHAnsi" w:hAnsiTheme="minorHAnsi"/>
          <w:szCs w:val="20"/>
          <w:lang w:val="en-GB"/>
        </w:rPr>
        <w:t>re-audits required to verify that Supplier has corrected deviations</w:t>
      </w:r>
    </w:p>
    <w:p w14:paraId="6658C9F8" w14:textId="77777777" w:rsidR="00DE613F" w:rsidRDefault="00DE613F" w:rsidP="00DE613F">
      <w:pPr>
        <w:rPr>
          <w:rFonts w:asciiTheme="minorHAnsi" w:hAnsiTheme="minorHAnsi"/>
          <w:szCs w:val="20"/>
          <w:lang w:val="en-GB"/>
        </w:rPr>
      </w:pPr>
    </w:p>
    <w:p w14:paraId="5EB2A4F1" w14:textId="46796265" w:rsidR="00713700" w:rsidRPr="005A28E1" w:rsidRDefault="00713700" w:rsidP="00713700">
      <w:pPr>
        <w:rPr>
          <w:rFonts w:asciiTheme="minorHAnsi" w:hAnsiTheme="minorHAnsi"/>
          <w:szCs w:val="20"/>
          <w:lang w:val="en-GB"/>
        </w:rPr>
      </w:pPr>
      <w:r w:rsidRPr="005A28E1">
        <w:rPr>
          <w:rFonts w:asciiTheme="minorHAnsi" w:hAnsiTheme="minorHAnsi"/>
          <w:szCs w:val="20"/>
          <w:lang w:val="en-GB"/>
        </w:rPr>
        <w:t>4.</w:t>
      </w:r>
      <w:r w:rsidR="00D10FBF" w:rsidRPr="005A28E1">
        <w:rPr>
          <w:rFonts w:asciiTheme="minorHAnsi" w:hAnsiTheme="minorHAnsi"/>
          <w:szCs w:val="20"/>
          <w:lang w:val="en-GB"/>
        </w:rPr>
        <w:t>6</w:t>
      </w:r>
      <w:r w:rsidRPr="005A28E1">
        <w:rPr>
          <w:rFonts w:asciiTheme="minorHAnsi" w:hAnsiTheme="minorHAnsi"/>
          <w:szCs w:val="20"/>
          <w:lang w:val="en-GB"/>
        </w:rPr>
        <w:t xml:space="preserve"> Right to share results</w:t>
      </w:r>
    </w:p>
    <w:p w14:paraId="6457DD75" w14:textId="685FE334" w:rsidR="00D10FBF" w:rsidRPr="009A6297" w:rsidRDefault="00DE613F" w:rsidP="00D10FBF">
      <w:pPr>
        <w:rPr>
          <w:rFonts w:asciiTheme="minorHAnsi" w:hAnsiTheme="minorHAnsi"/>
          <w:szCs w:val="20"/>
          <w:lang w:val="en-GB"/>
        </w:rPr>
      </w:pPr>
      <w:r w:rsidRPr="00DE613F">
        <w:rPr>
          <w:rFonts w:asciiTheme="minorHAnsi" w:hAnsiTheme="minorHAnsi"/>
          <w:szCs w:val="20"/>
          <w:lang w:val="en-GB"/>
        </w:rPr>
        <w:t xml:space="preserve">[The contracting organisation] has the right to share results of </w:t>
      </w:r>
      <w:r w:rsidR="00D10FBF" w:rsidRPr="00D10FBF">
        <w:rPr>
          <w:rFonts w:asciiTheme="minorHAnsi" w:hAnsiTheme="minorHAnsi"/>
          <w:szCs w:val="20"/>
          <w:lang w:val="en-GB"/>
        </w:rPr>
        <w:t>completed follow-up with other regions within the regions' national cooperation for sustainable procurement (National Office for Sustainable Procurement) in cases where the receiving region already has an agreement with the supplier, which contains corresponding conditions for sustainable supply chains.</w:t>
      </w:r>
    </w:p>
    <w:p w14:paraId="4C049B2A" w14:textId="77777777" w:rsidR="00DE613F" w:rsidRDefault="00DE613F" w:rsidP="0086197A">
      <w:pPr>
        <w:rPr>
          <w:rFonts w:asciiTheme="minorHAnsi" w:hAnsiTheme="minorHAnsi"/>
          <w:b/>
          <w:szCs w:val="20"/>
          <w:lang w:val="en-GB"/>
        </w:rPr>
      </w:pPr>
    </w:p>
    <w:p w14:paraId="5F7022DA" w14:textId="7F578E8B" w:rsidR="009C6AF8" w:rsidRPr="009A6297" w:rsidRDefault="00050832" w:rsidP="009C6AF8">
      <w:pPr>
        <w:pStyle w:val="NrRubrik1"/>
        <w:numPr>
          <w:ilvl w:val="0"/>
          <w:numId w:val="0"/>
        </w:numPr>
        <w:ind w:left="284" w:hanging="284"/>
        <w:rPr>
          <w:lang w:val="en-GB"/>
        </w:rPr>
      </w:pPr>
      <w:r w:rsidRPr="009A6297">
        <w:rPr>
          <w:lang w:val="en-GB"/>
        </w:rPr>
        <w:t>5</w:t>
      </w:r>
      <w:r w:rsidR="009C6AF8" w:rsidRPr="009A6297">
        <w:rPr>
          <w:lang w:val="en-GB"/>
        </w:rPr>
        <w:t xml:space="preserve">. </w:t>
      </w:r>
      <w:r w:rsidR="00CF1E4B" w:rsidRPr="00CF1E4B">
        <w:rPr>
          <w:lang w:val="en-GB"/>
        </w:rPr>
        <w:t xml:space="preserve">Management of deviations from the contract </w:t>
      </w:r>
      <w:r w:rsidR="00CF1E4B">
        <w:rPr>
          <w:lang w:val="en-GB"/>
        </w:rPr>
        <w:t>term</w:t>
      </w:r>
    </w:p>
    <w:p w14:paraId="5BBB42CF" w14:textId="0254716C" w:rsidR="00C80B0B" w:rsidRPr="00CF1E4B" w:rsidRDefault="00D10FBF" w:rsidP="0060398F">
      <w:pPr>
        <w:rPr>
          <w:rFonts w:asciiTheme="minorHAnsi" w:hAnsiTheme="minorHAnsi"/>
          <w:szCs w:val="20"/>
          <w:lang w:val="en-GB"/>
        </w:rPr>
      </w:pPr>
      <w:r>
        <w:rPr>
          <w:rFonts w:asciiTheme="minorHAnsi" w:hAnsiTheme="minorHAnsi"/>
          <w:szCs w:val="20"/>
          <w:lang w:val="en-GB"/>
        </w:rPr>
        <w:t xml:space="preserve">5.1 </w:t>
      </w:r>
      <w:r w:rsidR="00CF1E4B">
        <w:rPr>
          <w:rFonts w:asciiTheme="minorHAnsi" w:hAnsiTheme="minorHAnsi"/>
          <w:szCs w:val="20"/>
          <w:lang w:val="en-GB"/>
        </w:rPr>
        <w:t>S</w:t>
      </w:r>
      <w:r w:rsidR="00CF1E4B" w:rsidRPr="00CF1E4B">
        <w:rPr>
          <w:rFonts w:asciiTheme="minorHAnsi" w:hAnsiTheme="minorHAnsi"/>
          <w:szCs w:val="20"/>
          <w:lang w:val="en-GB"/>
        </w:rPr>
        <w:t xml:space="preserve">upplier </w:t>
      </w:r>
      <w:r w:rsidR="00CF1E4B">
        <w:rPr>
          <w:rFonts w:asciiTheme="minorHAnsi" w:hAnsiTheme="minorHAnsi"/>
          <w:szCs w:val="20"/>
          <w:lang w:val="en-GB"/>
        </w:rPr>
        <w:t xml:space="preserve">shall </w:t>
      </w:r>
      <w:r w:rsidR="0009168A">
        <w:rPr>
          <w:rFonts w:asciiTheme="minorHAnsi" w:hAnsiTheme="minorHAnsi"/>
          <w:szCs w:val="20"/>
          <w:lang w:val="en-GB"/>
        </w:rPr>
        <w:t>address</w:t>
      </w:r>
      <w:r w:rsidR="00CF1E4B">
        <w:rPr>
          <w:rFonts w:asciiTheme="minorHAnsi" w:hAnsiTheme="minorHAnsi"/>
          <w:szCs w:val="20"/>
          <w:lang w:val="en-GB"/>
        </w:rPr>
        <w:t xml:space="preserve"> </w:t>
      </w:r>
      <w:r w:rsidR="00CF1E4B" w:rsidRPr="00CF1E4B">
        <w:rPr>
          <w:rFonts w:asciiTheme="minorHAnsi" w:hAnsiTheme="minorHAnsi"/>
          <w:szCs w:val="20"/>
          <w:lang w:val="en-GB"/>
        </w:rPr>
        <w:t>deviations from the commitments</w:t>
      </w:r>
      <w:r>
        <w:rPr>
          <w:rFonts w:asciiTheme="minorHAnsi" w:hAnsiTheme="minorHAnsi"/>
          <w:szCs w:val="20"/>
          <w:lang w:val="en-GB"/>
        </w:rPr>
        <w:t xml:space="preserve"> in the Code of Conduct for suppliers</w:t>
      </w:r>
      <w:r w:rsidR="00CF1E4B" w:rsidRPr="00CF1E4B">
        <w:rPr>
          <w:rFonts w:asciiTheme="minorHAnsi" w:hAnsiTheme="minorHAnsi"/>
          <w:szCs w:val="20"/>
          <w:lang w:val="en-GB"/>
        </w:rPr>
        <w:t xml:space="preserve"> (</w:t>
      </w:r>
      <w:r w:rsidR="00CF1E4B">
        <w:rPr>
          <w:rFonts w:asciiTheme="minorHAnsi" w:hAnsiTheme="minorHAnsi"/>
          <w:szCs w:val="20"/>
          <w:lang w:val="en-GB"/>
        </w:rPr>
        <w:t>clause</w:t>
      </w:r>
      <w:r w:rsidR="00CF1E4B" w:rsidRPr="00CF1E4B">
        <w:rPr>
          <w:rFonts w:asciiTheme="minorHAnsi" w:hAnsiTheme="minorHAnsi"/>
          <w:szCs w:val="20"/>
          <w:lang w:val="en-GB"/>
        </w:rPr>
        <w:t xml:space="preserve"> 1) and the due diligence process (</w:t>
      </w:r>
      <w:r w:rsidR="00CF1E4B">
        <w:rPr>
          <w:rFonts w:asciiTheme="minorHAnsi" w:hAnsiTheme="minorHAnsi"/>
          <w:szCs w:val="20"/>
          <w:lang w:val="en-GB"/>
        </w:rPr>
        <w:t xml:space="preserve">clause </w:t>
      </w:r>
      <w:r w:rsidR="00CF1E4B" w:rsidRPr="00CF1E4B">
        <w:rPr>
          <w:rFonts w:asciiTheme="minorHAnsi" w:hAnsiTheme="minorHAnsi"/>
          <w:szCs w:val="20"/>
          <w:lang w:val="en-GB"/>
        </w:rPr>
        <w:t xml:space="preserve">2). </w:t>
      </w:r>
      <w:r w:rsidR="00CF1E4B">
        <w:rPr>
          <w:rFonts w:asciiTheme="minorHAnsi" w:hAnsiTheme="minorHAnsi"/>
          <w:szCs w:val="20"/>
          <w:lang w:val="en-GB"/>
        </w:rPr>
        <w:t xml:space="preserve">Focus shall </w:t>
      </w:r>
      <w:r w:rsidR="00CF1E4B" w:rsidRPr="00CF1E4B">
        <w:rPr>
          <w:rFonts w:asciiTheme="minorHAnsi" w:hAnsiTheme="minorHAnsi"/>
          <w:szCs w:val="20"/>
          <w:lang w:val="en-GB"/>
        </w:rPr>
        <w:t xml:space="preserve">be on improvements in </w:t>
      </w:r>
      <w:r w:rsidR="008D41CC">
        <w:rPr>
          <w:rFonts w:asciiTheme="minorHAnsi" w:hAnsiTheme="minorHAnsi"/>
          <w:szCs w:val="20"/>
          <w:lang w:val="en-GB"/>
        </w:rPr>
        <w:t xml:space="preserve">Supplier’s </w:t>
      </w:r>
      <w:r w:rsidR="00CF1E4B" w:rsidRPr="00CF1E4B">
        <w:rPr>
          <w:rFonts w:asciiTheme="minorHAnsi" w:hAnsiTheme="minorHAnsi"/>
          <w:szCs w:val="20"/>
          <w:lang w:val="en-GB"/>
        </w:rPr>
        <w:t xml:space="preserve">operations and in </w:t>
      </w:r>
      <w:r w:rsidR="008D41CC">
        <w:rPr>
          <w:rFonts w:asciiTheme="minorHAnsi" w:hAnsiTheme="minorHAnsi"/>
          <w:szCs w:val="20"/>
          <w:lang w:val="en-GB"/>
        </w:rPr>
        <w:t xml:space="preserve">its </w:t>
      </w:r>
      <w:r w:rsidR="00CF1E4B" w:rsidRPr="00CF1E4B">
        <w:rPr>
          <w:rFonts w:asciiTheme="minorHAnsi" w:hAnsiTheme="minorHAnsi"/>
          <w:szCs w:val="20"/>
          <w:lang w:val="en-GB"/>
        </w:rPr>
        <w:t>supply chains.</w:t>
      </w:r>
    </w:p>
    <w:p w14:paraId="7F4335B7" w14:textId="77777777" w:rsidR="00CF1E4B" w:rsidRDefault="00CF1E4B" w:rsidP="0060398F">
      <w:pPr>
        <w:rPr>
          <w:rFonts w:asciiTheme="minorHAnsi" w:hAnsiTheme="minorHAnsi"/>
          <w:b/>
          <w:bCs/>
          <w:szCs w:val="20"/>
          <w:lang w:val="en-GB"/>
        </w:rPr>
      </w:pPr>
    </w:p>
    <w:p w14:paraId="6919DC93" w14:textId="49C2198A" w:rsidR="00C81F77" w:rsidRPr="005A28E1" w:rsidRDefault="00C81F77" w:rsidP="0060398F">
      <w:pPr>
        <w:rPr>
          <w:rFonts w:asciiTheme="minorHAnsi" w:hAnsiTheme="minorHAnsi"/>
          <w:szCs w:val="20"/>
          <w:lang w:val="en-GB"/>
        </w:rPr>
      </w:pPr>
      <w:r w:rsidRPr="005A28E1">
        <w:rPr>
          <w:rFonts w:asciiTheme="minorHAnsi" w:hAnsiTheme="minorHAnsi"/>
          <w:szCs w:val="20"/>
          <w:lang w:val="en-GB"/>
        </w:rPr>
        <w:t>5.</w:t>
      </w:r>
      <w:r w:rsidR="00D10FBF">
        <w:rPr>
          <w:rFonts w:asciiTheme="minorHAnsi" w:hAnsiTheme="minorHAnsi"/>
          <w:szCs w:val="20"/>
          <w:lang w:val="en-GB"/>
        </w:rPr>
        <w:t>2</w:t>
      </w:r>
      <w:r w:rsidRPr="005A28E1">
        <w:rPr>
          <w:rFonts w:asciiTheme="minorHAnsi" w:hAnsiTheme="minorHAnsi"/>
          <w:szCs w:val="20"/>
          <w:lang w:val="en-GB"/>
        </w:rPr>
        <w:t xml:space="preserve"> Action plan</w:t>
      </w:r>
    </w:p>
    <w:p w14:paraId="5B036C9A" w14:textId="3B200992" w:rsidR="00890378" w:rsidRDefault="00DE613F" w:rsidP="0060398F">
      <w:pPr>
        <w:rPr>
          <w:rFonts w:asciiTheme="minorHAnsi" w:hAnsiTheme="minorHAnsi"/>
          <w:szCs w:val="20"/>
          <w:lang w:val="en-GB"/>
        </w:rPr>
      </w:pPr>
      <w:r w:rsidRPr="00DE613F">
        <w:rPr>
          <w:rFonts w:asciiTheme="minorHAnsi" w:hAnsiTheme="minorHAnsi"/>
          <w:szCs w:val="20"/>
          <w:lang w:val="en-GB"/>
        </w:rPr>
        <w:t>In the event of a deviation from the commitments</w:t>
      </w:r>
      <w:r w:rsidR="00B61364">
        <w:rPr>
          <w:rFonts w:asciiTheme="minorHAnsi" w:hAnsiTheme="minorHAnsi"/>
          <w:szCs w:val="20"/>
          <w:lang w:val="en-GB"/>
        </w:rPr>
        <w:t xml:space="preserve"> in the Code of Conduct for suppliers</w:t>
      </w:r>
      <w:r w:rsidRPr="00DE613F">
        <w:rPr>
          <w:rFonts w:asciiTheme="minorHAnsi" w:hAnsiTheme="minorHAnsi"/>
          <w:szCs w:val="20"/>
          <w:lang w:val="en-GB"/>
        </w:rPr>
        <w:t xml:space="preserve"> (clause 1) or the </w:t>
      </w:r>
      <w:r w:rsidR="001338A1">
        <w:rPr>
          <w:rFonts w:asciiTheme="minorHAnsi" w:hAnsiTheme="minorHAnsi"/>
          <w:szCs w:val="20"/>
          <w:lang w:val="en-GB"/>
        </w:rPr>
        <w:t>due diligence process</w:t>
      </w:r>
      <w:r w:rsidRPr="00DE613F">
        <w:rPr>
          <w:rFonts w:asciiTheme="minorHAnsi" w:hAnsiTheme="minorHAnsi"/>
          <w:szCs w:val="20"/>
          <w:lang w:val="en-GB"/>
        </w:rPr>
        <w:t xml:space="preserve"> (clause 2), Supplier shall establish a timed action plan to be approved by [the contracting organisation]. Supplier shall establish the action plan no later than </w:t>
      </w:r>
      <w:r w:rsidR="001338A1" w:rsidRPr="00DE613F">
        <w:rPr>
          <w:rFonts w:asciiTheme="minorHAnsi" w:hAnsiTheme="minorHAnsi"/>
          <w:szCs w:val="20"/>
          <w:lang w:val="en-GB"/>
        </w:rPr>
        <w:t>[</w:t>
      </w:r>
      <w:r w:rsidR="001338A1">
        <w:rPr>
          <w:rFonts w:asciiTheme="minorHAnsi" w:hAnsiTheme="minorHAnsi"/>
          <w:szCs w:val="20"/>
          <w:lang w:val="en-GB"/>
        </w:rPr>
        <w:t>two</w:t>
      </w:r>
      <w:r w:rsidR="001338A1" w:rsidRPr="00DE613F">
        <w:rPr>
          <w:rFonts w:asciiTheme="minorHAnsi" w:hAnsiTheme="minorHAnsi"/>
          <w:szCs w:val="20"/>
          <w:lang w:val="en-GB"/>
        </w:rPr>
        <w:t xml:space="preserve"> (</w:t>
      </w:r>
      <w:r w:rsidR="001338A1">
        <w:rPr>
          <w:rFonts w:asciiTheme="minorHAnsi" w:hAnsiTheme="minorHAnsi"/>
          <w:szCs w:val="20"/>
          <w:lang w:val="en-GB"/>
        </w:rPr>
        <w:t>2</w:t>
      </w:r>
      <w:r w:rsidR="001338A1" w:rsidRPr="00DE613F">
        <w:rPr>
          <w:rFonts w:asciiTheme="minorHAnsi" w:hAnsiTheme="minorHAnsi"/>
          <w:szCs w:val="20"/>
          <w:lang w:val="en-GB"/>
        </w:rPr>
        <w:t>)] weeks</w:t>
      </w:r>
      <w:r w:rsidR="001338A1" w:rsidRPr="00DE613F" w:rsidDel="001338A1">
        <w:rPr>
          <w:rFonts w:asciiTheme="minorHAnsi" w:hAnsiTheme="minorHAnsi"/>
          <w:szCs w:val="20"/>
          <w:lang w:val="en-GB"/>
        </w:rPr>
        <w:t xml:space="preserve"> </w:t>
      </w:r>
      <w:r w:rsidRPr="00DE613F">
        <w:rPr>
          <w:rFonts w:asciiTheme="minorHAnsi" w:hAnsiTheme="minorHAnsi"/>
          <w:szCs w:val="20"/>
          <w:lang w:val="en-GB"/>
        </w:rPr>
        <w:t xml:space="preserve">from [the contracting organisation's] notification of the deviation. The action plan shall be proportionate to the </w:t>
      </w:r>
      <w:r w:rsidR="001338A1">
        <w:rPr>
          <w:rFonts w:asciiTheme="minorHAnsi" w:hAnsiTheme="minorHAnsi"/>
          <w:szCs w:val="20"/>
          <w:lang w:val="en-GB"/>
        </w:rPr>
        <w:t>severity</w:t>
      </w:r>
      <w:r w:rsidR="001338A1" w:rsidRPr="00DE613F">
        <w:rPr>
          <w:rFonts w:asciiTheme="minorHAnsi" w:hAnsiTheme="minorHAnsi"/>
          <w:szCs w:val="20"/>
          <w:lang w:val="en-GB"/>
        </w:rPr>
        <w:t xml:space="preserve"> </w:t>
      </w:r>
      <w:r w:rsidRPr="00DE613F">
        <w:rPr>
          <w:rFonts w:asciiTheme="minorHAnsi" w:hAnsiTheme="minorHAnsi"/>
          <w:szCs w:val="20"/>
          <w:lang w:val="en-GB"/>
        </w:rPr>
        <w:t>of the deviations and shall describe how the deviations are to be corrected within the time frame.</w:t>
      </w:r>
    </w:p>
    <w:p w14:paraId="6BD7542E" w14:textId="77777777" w:rsidR="00DE613F" w:rsidRPr="009A6297" w:rsidRDefault="00DE613F" w:rsidP="0060398F">
      <w:pPr>
        <w:rPr>
          <w:rFonts w:asciiTheme="minorHAnsi" w:hAnsiTheme="minorHAnsi"/>
          <w:szCs w:val="20"/>
          <w:lang w:val="en-GB"/>
        </w:rPr>
      </w:pPr>
    </w:p>
    <w:p w14:paraId="12B50E32" w14:textId="2FA00990" w:rsidR="00C81F77" w:rsidRPr="005A28E1" w:rsidRDefault="00C81F77" w:rsidP="00890378">
      <w:pPr>
        <w:rPr>
          <w:rFonts w:asciiTheme="minorHAnsi" w:hAnsiTheme="minorHAnsi"/>
          <w:szCs w:val="20"/>
          <w:lang w:val="en-GB"/>
        </w:rPr>
      </w:pPr>
      <w:r w:rsidRPr="005A28E1">
        <w:rPr>
          <w:rFonts w:asciiTheme="minorHAnsi" w:hAnsiTheme="minorHAnsi"/>
          <w:szCs w:val="20"/>
          <w:lang w:val="en-GB"/>
        </w:rPr>
        <w:t>5.</w:t>
      </w:r>
      <w:r w:rsidR="00D10FBF">
        <w:rPr>
          <w:rFonts w:asciiTheme="minorHAnsi" w:hAnsiTheme="minorHAnsi"/>
          <w:szCs w:val="20"/>
          <w:lang w:val="en-GB"/>
        </w:rPr>
        <w:t>3</w:t>
      </w:r>
      <w:r w:rsidRPr="005A28E1">
        <w:rPr>
          <w:rFonts w:asciiTheme="minorHAnsi" w:hAnsiTheme="minorHAnsi"/>
          <w:szCs w:val="20"/>
          <w:lang w:val="en-GB"/>
        </w:rPr>
        <w:t xml:space="preserve"> Fine</w:t>
      </w:r>
    </w:p>
    <w:p w14:paraId="5D1C9254" w14:textId="2A88375F" w:rsidR="00890378" w:rsidRPr="009A6297" w:rsidRDefault="00DE613F" w:rsidP="00890378">
      <w:pPr>
        <w:rPr>
          <w:rFonts w:asciiTheme="minorHAnsi" w:hAnsiTheme="minorHAnsi"/>
          <w:szCs w:val="20"/>
          <w:lang w:val="en-GB"/>
        </w:rPr>
      </w:pPr>
      <w:r w:rsidRPr="00DE613F">
        <w:rPr>
          <w:rFonts w:asciiTheme="minorHAnsi" w:hAnsiTheme="minorHAnsi"/>
          <w:szCs w:val="20"/>
          <w:lang w:val="en-GB"/>
        </w:rPr>
        <w:t xml:space="preserve">If Supplier does not report in accordance with clause 3, </w:t>
      </w:r>
      <w:r w:rsidR="00D10FBF">
        <w:rPr>
          <w:rFonts w:asciiTheme="minorHAnsi" w:hAnsiTheme="minorHAnsi"/>
          <w:szCs w:val="20"/>
          <w:lang w:val="en-GB"/>
        </w:rPr>
        <w:t xml:space="preserve">does not </w:t>
      </w:r>
      <w:r w:rsidRPr="00DE613F">
        <w:rPr>
          <w:rFonts w:asciiTheme="minorHAnsi" w:hAnsiTheme="minorHAnsi"/>
          <w:szCs w:val="20"/>
          <w:lang w:val="en-GB"/>
        </w:rPr>
        <w:t xml:space="preserve">participate in </w:t>
      </w:r>
      <w:r w:rsidR="001338A1">
        <w:rPr>
          <w:rFonts w:asciiTheme="minorHAnsi" w:hAnsiTheme="minorHAnsi"/>
          <w:szCs w:val="20"/>
          <w:lang w:val="en-GB"/>
        </w:rPr>
        <w:t xml:space="preserve">monitoring </w:t>
      </w:r>
      <w:r w:rsidRPr="00DE613F">
        <w:rPr>
          <w:rFonts w:asciiTheme="minorHAnsi" w:hAnsiTheme="minorHAnsi"/>
          <w:szCs w:val="20"/>
          <w:lang w:val="en-GB"/>
        </w:rPr>
        <w:t>in accordance with clause 4</w:t>
      </w:r>
      <w:r w:rsidR="001338A1">
        <w:rPr>
          <w:rFonts w:asciiTheme="minorHAnsi" w:hAnsiTheme="minorHAnsi"/>
          <w:szCs w:val="20"/>
          <w:lang w:val="en-GB"/>
        </w:rPr>
        <w:t xml:space="preserve">, </w:t>
      </w:r>
      <w:r w:rsidR="00D10FBF" w:rsidRPr="00D10FBF">
        <w:rPr>
          <w:rFonts w:asciiTheme="minorHAnsi" w:hAnsiTheme="minorHAnsi"/>
          <w:szCs w:val="20"/>
          <w:lang w:val="en-GB"/>
        </w:rPr>
        <w:t>fails to take measures according to points 5.1 – 5.2</w:t>
      </w:r>
      <w:r w:rsidRPr="00DE613F">
        <w:rPr>
          <w:rFonts w:asciiTheme="minorHAnsi" w:hAnsiTheme="minorHAnsi"/>
          <w:szCs w:val="20"/>
          <w:lang w:val="en-GB"/>
        </w:rPr>
        <w:t xml:space="preserve"> or </w:t>
      </w:r>
      <w:r w:rsidR="00D10FBF">
        <w:rPr>
          <w:rFonts w:asciiTheme="minorHAnsi" w:hAnsiTheme="minorHAnsi"/>
          <w:szCs w:val="20"/>
          <w:lang w:val="en-GB"/>
        </w:rPr>
        <w:t xml:space="preserve">does not </w:t>
      </w:r>
      <w:r w:rsidR="001338A1">
        <w:rPr>
          <w:rFonts w:asciiTheme="minorHAnsi" w:hAnsiTheme="minorHAnsi"/>
          <w:szCs w:val="20"/>
          <w:lang w:val="en-GB"/>
        </w:rPr>
        <w:t xml:space="preserve">address </w:t>
      </w:r>
      <w:r w:rsidRPr="00DE613F">
        <w:rPr>
          <w:rFonts w:asciiTheme="minorHAnsi" w:hAnsiTheme="minorHAnsi"/>
          <w:szCs w:val="20"/>
          <w:lang w:val="en-GB"/>
        </w:rPr>
        <w:t xml:space="preserve">deviations in accordance with the established action plan, [the contracting organisation] is entitled to </w:t>
      </w:r>
      <w:r w:rsidR="001338A1">
        <w:rPr>
          <w:rFonts w:asciiTheme="minorHAnsi" w:hAnsiTheme="minorHAnsi"/>
          <w:szCs w:val="20"/>
          <w:lang w:val="en-GB"/>
        </w:rPr>
        <w:t xml:space="preserve">impose </w:t>
      </w:r>
      <w:r w:rsidRPr="00DE613F">
        <w:rPr>
          <w:rFonts w:asciiTheme="minorHAnsi" w:hAnsiTheme="minorHAnsi"/>
          <w:szCs w:val="20"/>
          <w:lang w:val="en-GB"/>
        </w:rPr>
        <w:t xml:space="preserve">a fine </w:t>
      </w:r>
      <w:r w:rsidR="00753095">
        <w:rPr>
          <w:rFonts w:asciiTheme="minorHAnsi" w:hAnsiTheme="minorHAnsi"/>
          <w:szCs w:val="20"/>
          <w:lang w:val="en-GB"/>
        </w:rPr>
        <w:t xml:space="preserve">on </w:t>
      </w:r>
      <w:r w:rsidRPr="00DE613F">
        <w:rPr>
          <w:rFonts w:asciiTheme="minorHAnsi" w:hAnsiTheme="minorHAnsi"/>
          <w:szCs w:val="20"/>
          <w:lang w:val="en-GB"/>
        </w:rPr>
        <w:t xml:space="preserve">Supplier. Fines are paid at [___ SEK, excluding VAT] per commenced week the </w:t>
      </w:r>
      <w:r w:rsidR="00753095">
        <w:rPr>
          <w:rFonts w:asciiTheme="minorHAnsi" w:hAnsiTheme="minorHAnsi"/>
          <w:szCs w:val="20"/>
          <w:lang w:val="en-GB"/>
        </w:rPr>
        <w:t>circumstances</w:t>
      </w:r>
      <w:r w:rsidR="00753095" w:rsidRPr="00DE613F">
        <w:rPr>
          <w:rFonts w:asciiTheme="minorHAnsi" w:hAnsiTheme="minorHAnsi"/>
          <w:szCs w:val="20"/>
          <w:lang w:val="en-GB"/>
        </w:rPr>
        <w:t xml:space="preserve"> </w:t>
      </w:r>
      <w:r w:rsidRPr="00DE613F">
        <w:rPr>
          <w:rFonts w:asciiTheme="minorHAnsi" w:hAnsiTheme="minorHAnsi"/>
          <w:szCs w:val="20"/>
          <w:lang w:val="en-GB"/>
        </w:rPr>
        <w:t xml:space="preserve">remain. The fine can be </w:t>
      </w:r>
      <w:r w:rsidR="00753095">
        <w:rPr>
          <w:rFonts w:asciiTheme="minorHAnsi" w:hAnsiTheme="minorHAnsi"/>
          <w:szCs w:val="20"/>
          <w:lang w:val="en-GB"/>
        </w:rPr>
        <w:t xml:space="preserve">issued </w:t>
      </w:r>
      <w:r w:rsidRPr="00DE613F">
        <w:rPr>
          <w:rFonts w:asciiTheme="minorHAnsi" w:hAnsiTheme="minorHAnsi"/>
          <w:szCs w:val="20"/>
          <w:lang w:val="en-GB"/>
        </w:rPr>
        <w:t xml:space="preserve">for a maximum of [___ weeks]. </w:t>
      </w:r>
    </w:p>
    <w:p w14:paraId="75A43DD0" w14:textId="77777777" w:rsidR="0069571E" w:rsidRDefault="0069571E" w:rsidP="00DE613F">
      <w:pPr>
        <w:rPr>
          <w:rFonts w:asciiTheme="minorHAnsi" w:hAnsiTheme="minorHAnsi"/>
          <w:szCs w:val="20"/>
          <w:lang w:val="en-GB"/>
        </w:rPr>
      </w:pPr>
    </w:p>
    <w:p w14:paraId="12ABD994" w14:textId="0220531F" w:rsidR="00C81F77" w:rsidRPr="005A28E1" w:rsidRDefault="00C81F77" w:rsidP="00DE613F">
      <w:pPr>
        <w:rPr>
          <w:rFonts w:asciiTheme="minorHAnsi" w:hAnsiTheme="minorHAnsi"/>
          <w:szCs w:val="20"/>
          <w:lang w:val="en-GB"/>
        </w:rPr>
      </w:pPr>
      <w:r w:rsidRPr="005A28E1">
        <w:rPr>
          <w:rFonts w:asciiTheme="minorHAnsi" w:hAnsiTheme="minorHAnsi"/>
          <w:szCs w:val="20"/>
          <w:lang w:val="en-GB"/>
        </w:rPr>
        <w:t>5.</w:t>
      </w:r>
      <w:r w:rsidR="00D10FBF">
        <w:rPr>
          <w:rFonts w:asciiTheme="minorHAnsi" w:hAnsiTheme="minorHAnsi"/>
          <w:szCs w:val="20"/>
          <w:lang w:val="en-GB"/>
        </w:rPr>
        <w:t>4</w:t>
      </w:r>
      <w:r w:rsidRPr="005A28E1">
        <w:rPr>
          <w:rFonts w:asciiTheme="minorHAnsi" w:hAnsiTheme="minorHAnsi"/>
          <w:szCs w:val="20"/>
          <w:lang w:val="en-GB"/>
        </w:rPr>
        <w:t xml:space="preserve"> Exemption from call-offs</w:t>
      </w:r>
      <w:r w:rsidR="00134C85" w:rsidRPr="005A28E1">
        <w:rPr>
          <w:rFonts w:asciiTheme="minorHAnsi" w:hAnsiTheme="minorHAnsi"/>
          <w:szCs w:val="20"/>
          <w:lang w:val="en-GB"/>
        </w:rPr>
        <w:t xml:space="preserve"> (in case of a framework agreement)</w:t>
      </w:r>
    </w:p>
    <w:p w14:paraId="5C5039CC" w14:textId="7A341B42" w:rsidR="00890378" w:rsidRDefault="001338A1" w:rsidP="00DE613F">
      <w:pPr>
        <w:rPr>
          <w:rFonts w:asciiTheme="minorHAnsi" w:hAnsiTheme="minorHAnsi"/>
          <w:szCs w:val="20"/>
          <w:lang w:val="en-GB"/>
        </w:rPr>
      </w:pPr>
      <w:r w:rsidRPr="00DE613F">
        <w:rPr>
          <w:rFonts w:asciiTheme="minorHAnsi" w:hAnsiTheme="minorHAnsi"/>
          <w:szCs w:val="20"/>
          <w:lang w:val="en-GB"/>
        </w:rPr>
        <w:t xml:space="preserve">If </w:t>
      </w:r>
      <w:r w:rsidR="00DC67D1">
        <w:rPr>
          <w:rFonts w:asciiTheme="minorHAnsi" w:hAnsiTheme="minorHAnsi"/>
          <w:szCs w:val="20"/>
          <w:lang w:val="en-GB"/>
        </w:rPr>
        <w:t>S</w:t>
      </w:r>
      <w:r w:rsidRPr="00DE613F">
        <w:rPr>
          <w:rFonts w:asciiTheme="minorHAnsi" w:hAnsiTheme="minorHAnsi"/>
          <w:szCs w:val="20"/>
          <w:lang w:val="en-GB"/>
        </w:rPr>
        <w:t xml:space="preserve">upplier does not report in accordance with clause 3, </w:t>
      </w:r>
      <w:r w:rsidR="00D10FBF">
        <w:rPr>
          <w:rFonts w:asciiTheme="minorHAnsi" w:hAnsiTheme="minorHAnsi"/>
          <w:szCs w:val="20"/>
          <w:lang w:val="en-GB"/>
        </w:rPr>
        <w:t xml:space="preserve">does not </w:t>
      </w:r>
      <w:r w:rsidRPr="00DE613F">
        <w:rPr>
          <w:rFonts w:asciiTheme="minorHAnsi" w:hAnsiTheme="minorHAnsi"/>
          <w:szCs w:val="20"/>
          <w:lang w:val="en-GB"/>
        </w:rPr>
        <w:t xml:space="preserve">participate in </w:t>
      </w:r>
      <w:r>
        <w:rPr>
          <w:rFonts w:asciiTheme="minorHAnsi" w:hAnsiTheme="minorHAnsi"/>
          <w:szCs w:val="20"/>
          <w:lang w:val="en-GB"/>
        </w:rPr>
        <w:t xml:space="preserve">monitoring </w:t>
      </w:r>
      <w:r w:rsidRPr="00DE613F">
        <w:rPr>
          <w:rFonts w:asciiTheme="minorHAnsi" w:hAnsiTheme="minorHAnsi"/>
          <w:szCs w:val="20"/>
          <w:lang w:val="en-GB"/>
        </w:rPr>
        <w:t>in accordance with clause 4</w:t>
      </w:r>
      <w:r>
        <w:rPr>
          <w:rFonts w:asciiTheme="minorHAnsi" w:hAnsiTheme="minorHAnsi"/>
          <w:szCs w:val="20"/>
          <w:lang w:val="en-GB"/>
        </w:rPr>
        <w:t xml:space="preserve">, </w:t>
      </w:r>
      <w:r w:rsidR="005A28E1" w:rsidRPr="00D10FBF">
        <w:rPr>
          <w:rFonts w:asciiTheme="minorHAnsi" w:hAnsiTheme="minorHAnsi"/>
          <w:szCs w:val="20"/>
          <w:lang w:val="en-GB"/>
        </w:rPr>
        <w:t>fails to take measures according to points 5.1 – 5.2</w:t>
      </w:r>
      <w:r w:rsidR="005A28E1" w:rsidRPr="00DE613F">
        <w:rPr>
          <w:rFonts w:asciiTheme="minorHAnsi" w:hAnsiTheme="minorHAnsi"/>
          <w:szCs w:val="20"/>
          <w:lang w:val="en-GB"/>
        </w:rPr>
        <w:t xml:space="preserve"> </w:t>
      </w:r>
      <w:r w:rsidRPr="00DE613F">
        <w:rPr>
          <w:rFonts w:asciiTheme="minorHAnsi" w:hAnsiTheme="minorHAnsi"/>
          <w:szCs w:val="20"/>
          <w:lang w:val="en-GB"/>
        </w:rPr>
        <w:t xml:space="preserve">or </w:t>
      </w:r>
      <w:r w:rsidR="005A28E1">
        <w:rPr>
          <w:rFonts w:asciiTheme="minorHAnsi" w:hAnsiTheme="minorHAnsi"/>
          <w:szCs w:val="20"/>
          <w:lang w:val="en-GB"/>
        </w:rPr>
        <w:t xml:space="preserve">does not </w:t>
      </w:r>
      <w:r>
        <w:rPr>
          <w:rFonts w:asciiTheme="minorHAnsi" w:hAnsiTheme="minorHAnsi"/>
          <w:szCs w:val="20"/>
          <w:lang w:val="en-GB"/>
        </w:rPr>
        <w:t xml:space="preserve">address </w:t>
      </w:r>
      <w:r w:rsidRPr="00DE613F">
        <w:rPr>
          <w:rFonts w:asciiTheme="minorHAnsi" w:hAnsiTheme="minorHAnsi"/>
          <w:szCs w:val="20"/>
          <w:lang w:val="en-GB"/>
        </w:rPr>
        <w:t>deviations in accordance with the established action plan</w:t>
      </w:r>
      <w:r w:rsidR="00DE613F" w:rsidRPr="00DE613F">
        <w:rPr>
          <w:rFonts w:asciiTheme="minorHAnsi" w:hAnsiTheme="minorHAnsi"/>
          <w:szCs w:val="20"/>
          <w:lang w:val="en-GB"/>
        </w:rPr>
        <w:t>, [the contracting organisation] has the right to exempt Supplier from call</w:t>
      </w:r>
      <w:r w:rsidR="0009168A">
        <w:rPr>
          <w:rFonts w:asciiTheme="minorHAnsi" w:hAnsiTheme="minorHAnsi"/>
          <w:szCs w:val="20"/>
          <w:lang w:val="en-GB"/>
        </w:rPr>
        <w:t>-</w:t>
      </w:r>
      <w:r w:rsidR="00DE613F" w:rsidRPr="00DE613F">
        <w:rPr>
          <w:rFonts w:asciiTheme="minorHAnsi" w:hAnsiTheme="minorHAnsi"/>
          <w:szCs w:val="20"/>
          <w:lang w:val="en-GB"/>
        </w:rPr>
        <w:t xml:space="preserve">offs as long as the </w:t>
      </w:r>
      <w:r w:rsidR="00DC67D1">
        <w:rPr>
          <w:rFonts w:asciiTheme="minorHAnsi" w:hAnsiTheme="minorHAnsi"/>
          <w:szCs w:val="20"/>
          <w:lang w:val="en-GB"/>
        </w:rPr>
        <w:t xml:space="preserve">circumstances </w:t>
      </w:r>
      <w:r w:rsidR="00DE613F" w:rsidRPr="00DE613F">
        <w:rPr>
          <w:rFonts w:asciiTheme="minorHAnsi" w:hAnsiTheme="minorHAnsi"/>
          <w:szCs w:val="20"/>
          <w:lang w:val="en-GB"/>
        </w:rPr>
        <w:t>remain. The same applies during the time [the contracting organisation] investigates a potential ground for a call</w:t>
      </w:r>
      <w:r w:rsidR="008D41CC">
        <w:rPr>
          <w:rFonts w:asciiTheme="minorHAnsi" w:hAnsiTheme="minorHAnsi"/>
          <w:szCs w:val="20"/>
          <w:lang w:val="en-GB"/>
        </w:rPr>
        <w:t>-</w:t>
      </w:r>
      <w:r w:rsidR="00DE613F" w:rsidRPr="00DE613F">
        <w:rPr>
          <w:rFonts w:asciiTheme="minorHAnsi" w:hAnsiTheme="minorHAnsi"/>
          <w:szCs w:val="20"/>
          <w:lang w:val="en-GB"/>
        </w:rPr>
        <w:t xml:space="preserve">off </w:t>
      </w:r>
      <w:r w:rsidR="0009168A">
        <w:rPr>
          <w:rFonts w:asciiTheme="minorHAnsi" w:hAnsiTheme="minorHAnsi"/>
          <w:szCs w:val="20"/>
          <w:lang w:val="en-GB"/>
        </w:rPr>
        <w:t>exemption</w:t>
      </w:r>
      <w:r w:rsidR="00DE613F" w:rsidRPr="00DE613F">
        <w:rPr>
          <w:rFonts w:asciiTheme="minorHAnsi" w:hAnsiTheme="minorHAnsi"/>
          <w:szCs w:val="20"/>
          <w:lang w:val="en-GB"/>
        </w:rPr>
        <w:t xml:space="preserve">. During the </w:t>
      </w:r>
      <w:r w:rsidR="0009168A">
        <w:rPr>
          <w:rFonts w:asciiTheme="minorHAnsi" w:hAnsiTheme="minorHAnsi"/>
          <w:szCs w:val="20"/>
          <w:lang w:val="en-GB"/>
        </w:rPr>
        <w:t xml:space="preserve">time </w:t>
      </w:r>
      <w:r w:rsidR="00DE613F" w:rsidRPr="00DE613F">
        <w:rPr>
          <w:rFonts w:asciiTheme="minorHAnsi" w:hAnsiTheme="minorHAnsi"/>
          <w:szCs w:val="20"/>
          <w:lang w:val="en-GB"/>
        </w:rPr>
        <w:t>the call</w:t>
      </w:r>
      <w:r w:rsidR="008D41CC">
        <w:rPr>
          <w:rFonts w:asciiTheme="minorHAnsi" w:hAnsiTheme="minorHAnsi"/>
          <w:szCs w:val="20"/>
          <w:lang w:val="en-GB"/>
        </w:rPr>
        <w:t>-</w:t>
      </w:r>
      <w:r w:rsidR="00DE613F" w:rsidRPr="00DE613F">
        <w:rPr>
          <w:rFonts w:asciiTheme="minorHAnsi" w:hAnsiTheme="minorHAnsi"/>
          <w:szCs w:val="20"/>
          <w:lang w:val="en-GB"/>
        </w:rPr>
        <w:t xml:space="preserve">off </w:t>
      </w:r>
      <w:r w:rsidR="0009168A">
        <w:rPr>
          <w:rFonts w:asciiTheme="minorHAnsi" w:hAnsiTheme="minorHAnsi"/>
          <w:szCs w:val="20"/>
          <w:lang w:val="en-GB"/>
        </w:rPr>
        <w:t>exemption</w:t>
      </w:r>
      <w:r w:rsidR="0009168A" w:rsidRPr="00DE613F">
        <w:rPr>
          <w:rFonts w:asciiTheme="minorHAnsi" w:hAnsiTheme="minorHAnsi"/>
          <w:szCs w:val="20"/>
          <w:lang w:val="en-GB"/>
        </w:rPr>
        <w:t xml:space="preserve"> </w:t>
      </w:r>
      <w:r w:rsidR="00DE613F" w:rsidRPr="00DE613F">
        <w:rPr>
          <w:rFonts w:asciiTheme="minorHAnsi" w:hAnsiTheme="minorHAnsi"/>
          <w:szCs w:val="20"/>
          <w:lang w:val="en-GB"/>
        </w:rPr>
        <w:t>lasts, [the contracting organisation] has the right to call</w:t>
      </w:r>
      <w:r w:rsidR="0009168A">
        <w:rPr>
          <w:rFonts w:asciiTheme="minorHAnsi" w:hAnsiTheme="minorHAnsi"/>
          <w:szCs w:val="20"/>
          <w:lang w:val="en-GB"/>
        </w:rPr>
        <w:t>-</w:t>
      </w:r>
      <w:r w:rsidR="00DE613F" w:rsidRPr="00DE613F">
        <w:rPr>
          <w:rFonts w:asciiTheme="minorHAnsi" w:hAnsiTheme="minorHAnsi"/>
          <w:szCs w:val="20"/>
          <w:lang w:val="en-GB"/>
        </w:rPr>
        <w:t xml:space="preserve">off from another </w:t>
      </w:r>
      <w:r w:rsidR="00DE613F" w:rsidRPr="00DE613F">
        <w:rPr>
          <w:rFonts w:asciiTheme="minorHAnsi" w:hAnsiTheme="minorHAnsi"/>
          <w:szCs w:val="20"/>
          <w:lang w:val="en-GB"/>
        </w:rPr>
        <w:lastRenderedPageBreak/>
        <w:t xml:space="preserve">framework agreement supplier or, if such does not exist, procure the framework agreement object from another supplier. </w:t>
      </w:r>
    </w:p>
    <w:p w14:paraId="3EC7EF5E" w14:textId="77777777" w:rsidR="00207C9F" w:rsidRDefault="00207C9F" w:rsidP="00A7024A">
      <w:pPr>
        <w:pBdr>
          <w:bottom w:val="single" w:sz="6" w:space="1" w:color="auto"/>
        </w:pBdr>
        <w:rPr>
          <w:lang w:val="en-GB"/>
        </w:rPr>
      </w:pPr>
    </w:p>
    <w:p w14:paraId="3D9A9119" w14:textId="72FA123A" w:rsidR="00207C9F" w:rsidRPr="005A28E1" w:rsidRDefault="00207C9F" w:rsidP="00207C9F">
      <w:pPr>
        <w:pBdr>
          <w:bottom w:val="single" w:sz="6" w:space="1" w:color="auto"/>
        </w:pBdr>
        <w:rPr>
          <w:rFonts w:asciiTheme="minorHAnsi" w:hAnsiTheme="minorHAnsi"/>
          <w:szCs w:val="20"/>
          <w:lang w:val="en-GB"/>
        </w:rPr>
      </w:pPr>
      <w:r w:rsidRPr="005A28E1">
        <w:rPr>
          <w:rFonts w:asciiTheme="minorHAnsi" w:hAnsiTheme="minorHAnsi"/>
          <w:szCs w:val="20"/>
          <w:lang w:val="en-GB"/>
        </w:rPr>
        <w:t>5.</w:t>
      </w:r>
      <w:r w:rsidR="005A28E1">
        <w:rPr>
          <w:rFonts w:asciiTheme="minorHAnsi" w:hAnsiTheme="minorHAnsi"/>
          <w:szCs w:val="20"/>
          <w:lang w:val="en-GB"/>
        </w:rPr>
        <w:t>5</w:t>
      </w:r>
      <w:r w:rsidRPr="005A28E1">
        <w:rPr>
          <w:rFonts w:asciiTheme="minorHAnsi" w:hAnsiTheme="minorHAnsi"/>
          <w:szCs w:val="20"/>
          <w:lang w:val="en-GB"/>
        </w:rPr>
        <w:t xml:space="preserve"> Termination </w:t>
      </w:r>
      <w:r w:rsidR="007F6BD7" w:rsidRPr="005A28E1">
        <w:rPr>
          <w:rFonts w:asciiTheme="minorHAnsi" w:hAnsiTheme="minorHAnsi"/>
          <w:szCs w:val="20"/>
          <w:lang w:val="en-GB"/>
        </w:rPr>
        <w:t xml:space="preserve">of </w:t>
      </w:r>
      <w:r w:rsidRPr="005A28E1">
        <w:rPr>
          <w:rFonts w:asciiTheme="minorHAnsi" w:hAnsiTheme="minorHAnsi"/>
          <w:szCs w:val="20"/>
          <w:lang w:val="en-GB"/>
        </w:rPr>
        <w:t>contract</w:t>
      </w:r>
    </w:p>
    <w:p w14:paraId="4FA3544A" w14:textId="74BB4664" w:rsidR="00207C9F" w:rsidRPr="00207C9F" w:rsidRDefault="00207C9F" w:rsidP="00207C9F">
      <w:pPr>
        <w:pBdr>
          <w:bottom w:val="single" w:sz="6" w:space="1" w:color="auto"/>
        </w:pBdr>
        <w:rPr>
          <w:rFonts w:asciiTheme="minorHAnsi" w:hAnsiTheme="minorHAnsi"/>
          <w:szCs w:val="20"/>
          <w:lang w:val="en-GB"/>
        </w:rPr>
      </w:pPr>
      <w:r w:rsidRPr="00207C9F">
        <w:rPr>
          <w:rFonts w:asciiTheme="minorHAnsi" w:hAnsiTheme="minorHAnsi"/>
          <w:szCs w:val="20"/>
          <w:lang w:val="en-GB"/>
        </w:rPr>
        <w:t xml:space="preserve">If Supplier does not report in accordance with clause 3, </w:t>
      </w:r>
      <w:r w:rsidR="005A28E1">
        <w:rPr>
          <w:rFonts w:asciiTheme="minorHAnsi" w:hAnsiTheme="minorHAnsi"/>
          <w:szCs w:val="20"/>
          <w:lang w:val="en-GB"/>
        </w:rPr>
        <w:t xml:space="preserve">does not </w:t>
      </w:r>
      <w:r w:rsidRPr="00207C9F">
        <w:rPr>
          <w:rFonts w:asciiTheme="minorHAnsi" w:hAnsiTheme="minorHAnsi"/>
          <w:szCs w:val="20"/>
          <w:lang w:val="en-GB"/>
        </w:rPr>
        <w:t xml:space="preserve">participate in monitoring in accordance with clause 4, </w:t>
      </w:r>
      <w:r w:rsidR="005A28E1" w:rsidRPr="00D10FBF">
        <w:rPr>
          <w:rFonts w:asciiTheme="minorHAnsi" w:hAnsiTheme="minorHAnsi"/>
          <w:szCs w:val="20"/>
          <w:lang w:val="en-GB"/>
        </w:rPr>
        <w:t>fails to take measures according to points 5.1 – 5.2</w:t>
      </w:r>
      <w:r w:rsidR="005A28E1" w:rsidRPr="00DE613F">
        <w:rPr>
          <w:rFonts w:asciiTheme="minorHAnsi" w:hAnsiTheme="minorHAnsi"/>
          <w:szCs w:val="20"/>
          <w:lang w:val="en-GB"/>
        </w:rPr>
        <w:t xml:space="preserve"> </w:t>
      </w:r>
      <w:r w:rsidRPr="00207C9F">
        <w:rPr>
          <w:rFonts w:asciiTheme="minorHAnsi" w:hAnsiTheme="minorHAnsi"/>
          <w:szCs w:val="20"/>
          <w:lang w:val="en-GB"/>
        </w:rPr>
        <w:t xml:space="preserve">or </w:t>
      </w:r>
      <w:r w:rsidR="005A28E1">
        <w:rPr>
          <w:rFonts w:asciiTheme="minorHAnsi" w:hAnsiTheme="minorHAnsi"/>
          <w:szCs w:val="20"/>
          <w:lang w:val="en-GB"/>
        </w:rPr>
        <w:t xml:space="preserve">does not </w:t>
      </w:r>
      <w:r w:rsidRPr="00207C9F">
        <w:rPr>
          <w:rFonts w:asciiTheme="minorHAnsi" w:hAnsiTheme="minorHAnsi"/>
          <w:szCs w:val="20"/>
          <w:lang w:val="en-GB"/>
        </w:rPr>
        <w:t xml:space="preserve">address deviations in accordance with the established action plan, [the contracting organization] has the right to terminate [the contract / framework agreement] with reasonable notice. </w:t>
      </w:r>
    </w:p>
    <w:p w14:paraId="47E57549" w14:textId="77777777" w:rsidR="00207C9F" w:rsidRPr="00207C9F" w:rsidRDefault="00207C9F" w:rsidP="00207C9F">
      <w:pPr>
        <w:pBdr>
          <w:bottom w:val="single" w:sz="6" w:space="1" w:color="auto"/>
        </w:pBdr>
        <w:rPr>
          <w:rFonts w:asciiTheme="minorHAnsi" w:hAnsiTheme="minorHAnsi"/>
          <w:szCs w:val="20"/>
          <w:lang w:val="en-GB"/>
        </w:rPr>
      </w:pPr>
    </w:p>
    <w:p w14:paraId="48D13DF2" w14:textId="77777777" w:rsidR="00207C9F" w:rsidRPr="00207C9F" w:rsidRDefault="00207C9F" w:rsidP="00207C9F">
      <w:pPr>
        <w:pBdr>
          <w:bottom w:val="single" w:sz="6" w:space="1" w:color="auto"/>
        </w:pBdr>
        <w:rPr>
          <w:rFonts w:asciiTheme="minorHAnsi" w:hAnsiTheme="minorHAnsi"/>
          <w:szCs w:val="20"/>
          <w:lang w:val="en-GB"/>
        </w:rPr>
      </w:pPr>
      <w:r w:rsidRPr="00207C9F">
        <w:rPr>
          <w:rFonts w:asciiTheme="minorHAnsi" w:hAnsiTheme="minorHAnsi"/>
          <w:szCs w:val="20"/>
          <w:lang w:val="en-GB"/>
        </w:rPr>
        <w:t>If [the contracting organization] is entitled to a maximum fine [or if the call-off exemption has been in place for ___ months], [the contracting organization] has the right to terminate [the contract / framework agreement] with immediate effect.</w:t>
      </w:r>
    </w:p>
    <w:p w14:paraId="1E42513F" w14:textId="77777777" w:rsidR="00207C9F" w:rsidRPr="00207C9F" w:rsidRDefault="00207C9F" w:rsidP="00207C9F">
      <w:pPr>
        <w:pBdr>
          <w:bottom w:val="single" w:sz="6" w:space="1" w:color="auto"/>
        </w:pBdr>
        <w:rPr>
          <w:rFonts w:asciiTheme="minorHAnsi" w:hAnsiTheme="minorHAnsi"/>
          <w:szCs w:val="20"/>
          <w:lang w:val="en-GB"/>
        </w:rPr>
      </w:pPr>
    </w:p>
    <w:p w14:paraId="1819B29F" w14:textId="6FAD1FB1" w:rsidR="00207C9F" w:rsidRPr="00207C9F" w:rsidRDefault="00207C9F" w:rsidP="00207C9F">
      <w:pPr>
        <w:pBdr>
          <w:bottom w:val="single" w:sz="6" w:space="1" w:color="auto"/>
        </w:pBdr>
        <w:rPr>
          <w:rFonts w:asciiTheme="minorHAnsi" w:hAnsiTheme="minorHAnsi"/>
          <w:szCs w:val="20"/>
          <w:lang w:val="en-GB"/>
        </w:rPr>
      </w:pPr>
      <w:r w:rsidRPr="00207C9F">
        <w:rPr>
          <w:rFonts w:asciiTheme="minorHAnsi" w:hAnsiTheme="minorHAnsi"/>
          <w:szCs w:val="20"/>
          <w:lang w:val="en-GB"/>
        </w:rPr>
        <w:t xml:space="preserve">Notwithstanding any other provision of the </w:t>
      </w:r>
      <w:r w:rsidR="005A28E1">
        <w:rPr>
          <w:rFonts w:asciiTheme="minorHAnsi" w:hAnsiTheme="minorHAnsi"/>
          <w:szCs w:val="20"/>
          <w:lang w:val="en-GB"/>
        </w:rPr>
        <w:t>[</w:t>
      </w:r>
      <w:r w:rsidRPr="00207C9F">
        <w:rPr>
          <w:rFonts w:asciiTheme="minorHAnsi" w:hAnsiTheme="minorHAnsi"/>
          <w:szCs w:val="20"/>
          <w:lang w:val="en-GB"/>
        </w:rPr>
        <w:t>contract</w:t>
      </w:r>
      <w:r w:rsidR="005A28E1">
        <w:rPr>
          <w:rFonts w:asciiTheme="minorHAnsi" w:hAnsiTheme="minorHAnsi"/>
          <w:szCs w:val="20"/>
          <w:lang w:val="en-GB"/>
        </w:rPr>
        <w:t>/framework agreement]</w:t>
      </w:r>
      <w:r w:rsidRPr="00207C9F">
        <w:rPr>
          <w:rFonts w:asciiTheme="minorHAnsi" w:hAnsiTheme="minorHAnsi"/>
          <w:szCs w:val="20"/>
          <w:lang w:val="en-GB"/>
        </w:rPr>
        <w:t xml:space="preserve">, [the contracting organization] has the right to terminate the </w:t>
      </w:r>
      <w:r w:rsidR="005A28E1">
        <w:rPr>
          <w:rFonts w:asciiTheme="minorHAnsi" w:hAnsiTheme="minorHAnsi"/>
          <w:szCs w:val="20"/>
          <w:lang w:val="en-GB"/>
        </w:rPr>
        <w:t>[</w:t>
      </w:r>
      <w:r w:rsidR="005A28E1" w:rsidRPr="00207C9F">
        <w:rPr>
          <w:rFonts w:asciiTheme="minorHAnsi" w:hAnsiTheme="minorHAnsi"/>
          <w:szCs w:val="20"/>
          <w:lang w:val="en-GB"/>
        </w:rPr>
        <w:t>contract</w:t>
      </w:r>
      <w:r w:rsidR="005A28E1">
        <w:rPr>
          <w:rFonts w:asciiTheme="minorHAnsi" w:hAnsiTheme="minorHAnsi"/>
          <w:szCs w:val="20"/>
          <w:lang w:val="en-GB"/>
        </w:rPr>
        <w:t>/framework agreement]</w:t>
      </w:r>
      <w:r w:rsidRPr="00207C9F">
        <w:rPr>
          <w:rFonts w:asciiTheme="minorHAnsi" w:hAnsiTheme="minorHAnsi"/>
          <w:szCs w:val="20"/>
          <w:lang w:val="en-GB"/>
        </w:rPr>
        <w:t xml:space="preserve"> with immediate effect if [the contracting organization] has made it </w:t>
      </w:r>
      <w:r w:rsidR="008D41CC">
        <w:rPr>
          <w:rFonts w:asciiTheme="minorHAnsi" w:hAnsiTheme="minorHAnsi"/>
          <w:szCs w:val="20"/>
          <w:lang w:val="en-GB"/>
        </w:rPr>
        <w:t>plausible</w:t>
      </w:r>
      <w:r w:rsidRPr="00207C9F">
        <w:rPr>
          <w:rFonts w:asciiTheme="minorHAnsi" w:hAnsiTheme="minorHAnsi"/>
          <w:szCs w:val="20"/>
          <w:lang w:val="en-GB"/>
        </w:rPr>
        <w:t xml:space="preserve"> that a </w:t>
      </w:r>
      <w:r w:rsidR="00CB47D1">
        <w:rPr>
          <w:rFonts w:asciiTheme="minorHAnsi" w:hAnsiTheme="minorHAnsi"/>
          <w:szCs w:val="20"/>
          <w:lang w:val="en-GB"/>
        </w:rPr>
        <w:t>severe</w:t>
      </w:r>
      <w:r w:rsidRPr="00207C9F">
        <w:rPr>
          <w:rFonts w:asciiTheme="minorHAnsi" w:hAnsiTheme="minorHAnsi"/>
          <w:szCs w:val="20"/>
          <w:lang w:val="en-GB"/>
        </w:rPr>
        <w:t xml:space="preserve"> deviation occurs in Supplier's operations or in the supply chains, and the entity causing the </w:t>
      </w:r>
      <w:r w:rsidR="00CB47D1">
        <w:rPr>
          <w:rFonts w:asciiTheme="minorHAnsi" w:hAnsiTheme="minorHAnsi"/>
          <w:szCs w:val="20"/>
          <w:lang w:val="en-GB"/>
        </w:rPr>
        <w:t>severe</w:t>
      </w:r>
      <w:r w:rsidRPr="00207C9F">
        <w:rPr>
          <w:rFonts w:asciiTheme="minorHAnsi" w:hAnsiTheme="minorHAnsi"/>
          <w:szCs w:val="20"/>
          <w:lang w:val="en-GB"/>
        </w:rPr>
        <w:t xml:space="preserve"> deviation does not take immediate action to prevent and mitigate it.</w:t>
      </w:r>
    </w:p>
    <w:p w14:paraId="7B526CA1" w14:textId="77777777" w:rsidR="009D4157" w:rsidRPr="009A6297" w:rsidRDefault="009D4157" w:rsidP="00207C9F">
      <w:pPr>
        <w:pBdr>
          <w:bottom w:val="single" w:sz="6" w:space="1" w:color="auto"/>
        </w:pBdr>
        <w:rPr>
          <w:b/>
          <w:bCs/>
          <w:lang w:val="en-GB"/>
        </w:rPr>
      </w:pPr>
    </w:p>
    <w:sectPr w:rsidR="009D4157" w:rsidRPr="009A6297" w:rsidSect="001A333D">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61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B8E42" w14:textId="77777777" w:rsidR="00322AC1" w:rsidRDefault="00322AC1" w:rsidP="0005368C">
      <w:r>
        <w:separator/>
      </w:r>
    </w:p>
  </w:endnote>
  <w:endnote w:type="continuationSeparator" w:id="0">
    <w:p w14:paraId="33AED26A" w14:textId="77777777" w:rsidR="00322AC1" w:rsidRDefault="00322AC1" w:rsidP="0005368C">
      <w:r>
        <w:continuationSeparator/>
      </w:r>
    </w:p>
  </w:endnote>
  <w:endnote w:type="continuationNotice" w:id="1">
    <w:p w14:paraId="0B2CCAFD" w14:textId="77777777" w:rsidR="00322AC1" w:rsidRDefault="00322AC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55B9" w14:textId="77777777" w:rsidR="00DB61F4" w:rsidRDefault="00DB61F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F5C6A" w14:textId="77777777" w:rsidR="00DB61F4" w:rsidRDefault="00DB61F4">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CABA6" w14:textId="77777777" w:rsidR="00B77B30" w:rsidRDefault="00B77B30" w:rsidP="00DC0647">
    <w:pPr>
      <w:pStyle w:val="Sidfot"/>
    </w:pPr>
    <w:r w:rsidRPr="00DC0647">
      <w:rPr>
        <w:b/>
      </w:rPr>
      <w:t>Upphandlingsmyndigheten</w:t>
    </w:r>
  </w:p>
  <w:p w14:paraId="2FA1A299" w14:textId="77777777" w:rsidR="00B77B30" w:rsidRDefault="00B77B30" w:rsidP="00DC0647">
    <w:pPr>
      <w:pStyle w:val="Sidfot"/>
    </w:pPr>
    <w:r>
      <w:rPr>
        <w:rFonts w:cs="Corbel"/>
        <w:szCs w:val="19"/>
      </w:rPr>
      <w:t xml:space="preserve">Adress: Box 45140, SE-104 30 Stockholm   </w:t>
    </w:r>
    <w:r>
      <w:rPr>
        <w:rFonts w:cs="Corbel"/>
        <w:position w:val="2"/>
        <w:szCs w:val="19"/>
      </w:rPr>
      <w:t>|</w:t>
    </w:r>
    <w:r>
      <w:rPr>
        <w:rFonts w:cs="Corbel"/>
        <w:szCs w:val="19"/>
      </w:rPr>
      <w:t xml:space="preserve">   Besöksadress: Torsgatan 13, Stockholm </w:t>
    </w:r>
    <w:r>
      <w:rPr>
        <w:rFonts w:cs="Corbel"/>
        <w:szCs w:val="19"/>
      </w:rPr>
      <w:br/>
      <w:t xml:space="preserve">Telefon: 08-586 21 700   </w:t>
    </w:r>
    <w:r>
      <w:rPr>
        <w:rFonts w:cs="Corbel"/>
        <w:position w:val="2"/>
        <w:szCs w:val="19"/>
      </w:rPr>
      <w:t>|</w:t>
    </w:r>
    <w:r>
      <w:rPr>
        <w:rFonts w:cs="Corbel"/>
        <w:szCs w:val="19"/>
      </w:rPr>
      <w:t xml:space="preserve">   E-post: info@uhmynd.se   </w:t>
    </w:r>
    <w:r>
      <w:rPr>
        <w:rFonts w:cs="Corbel"/>
        <w:position w:val="2"/>
        <w:szCs w:val="19"/>
      </w:rPr>
      <w:t>|</w:t>
    </w:r>
    <w:r>
      <w:rPr>
        <w:rFonts w:cs="Corbel"/>
        <w:szCs w:val="19"/>
      </w:rPr>
      <w:t xml:space="preserve">   upphandlingsmyndigheten.se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4C51B" w14:textId="77777777" w:rsidR="00322AC1" w:rsidRDefault="00322AC1" w:rsidP="0005368C">
      <w:r>
        <w:separator/>
      </w:r>
    </w:p>
  </w:footnote>
  <w:footnote w:type="continuationSeparator" w:id="0">
    <w:p w14:paraId="4948D25C" w14:textId="77777777" w:rsidR="00322AC1" w:rsidRDefault="00322AC1" w:rsidP="0005368C">
      <w:r>
        <w:continuationSeparator/>
      </w:r>
    </w:p>
  </w:footnote>
  <w:footnote w:type="continuationNotice" w:id="1">
    <w:p w14:paraId="6568FB46" w14:textId="77777777" w:rsidR="00322AC1" w:rsidRDefault="00322AC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6CC03" w14:textId="77777777" w:rsidR="00DB61F4" w:rsidRDefault="00DB61F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318427"/>
      <w:docPartObj>
        <w:docPartGallery w:val="Page Numbers (Top of Page)"/>
        <w:docPartUnique/>
      </w:docPartObj>
    </w:sdtPr>
    <w:sdtEndPr/>
    <w:sdtContent>
      <w:p w14:paraId="6EAF0BAA" w14:textId="527F9CED" w:rsidR="00B77B30" w:rsidRDefault="00B77B30">
        <w:pPr>
          <w:pStyle w:val="Sidhuvud"/>
          <w:jc w:val="right"/>
        </w:pPr>
        <w:r>
          <w:fldChar w:fldCharType="begin"/>
        </w:r>
        <w:r>
          <w:instrText>PAGE   \* MERGEFORMAT</w:instrText>
        </w:r>
        <w:r>
          <w:fldChar w:fldCharType="separate"/>
        </w:r>
        <w:r w:rsidR="00B966CE">
          <w:rPr>
            <w:noProof/>
          </w:rPr>
          <w:t>4</w:t>
        </w:r>
        <w:r>
          <w:fldChar w:fldCharType="end"/>
        </w:r>
      </w:p>
    </w:sdtContent>
  </w:sdt>
  <w:p w14:paraId="4C5F64E1" w14:textId="2D43E643" w:rsidR="00B77B30" w:rsidRDefault="00B77B3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3902" w:type="dxa"/>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24"/>
      <w:gridCol w:w="1578"/>
    </w:tblGrid>
    <w:tr w:rsidR="00B77B30" w:rsidRPr="00593B2F" w14:paraId="209BF9DA" w14:textId="77777777" w:rsidTr="007F6197">
      <w:trPr>
        <w:trHeight w:val="113"/>
      </w:trPr>
      <w:tc>
        <w:tcPr>
          <w:tcW w:w="2324" w:type="dxa"/>
        </w:tcPr>
        <w:p w14:paraId="64EE2931" w14:textId="77777777" w:rsidR="00B77B30" w:rsidRPr="00AC1668" w:rsidRDefault="00B77B30" w:rsidP="00593B2F">
          <w:pPr>
            <w:pStyle w:val="Sidhuvud"/>
            <w:spacing w:line="240" w:lineRule="auto"/>
            <w:rPr>
              <w:sz w:val="12"/>
              <w:szCs w:val="12"/>
            </w:rPr>
          </w:pPr>
        </w:p>
      </w:tc>
      <w:tc>
        <w:tcPr>
          <w:tcW w:w="1578" w:type="dxa"/>
        </w:tcPr>
        <w:p w14:paraId="1FAF3BF5" w14:textId="77777777" w:rsidR="00B77B30" w:rsidRPr="00AC1668" w:rsidRDefault="00B77B30" w:rsidP="00593B2F">
          <w:pPr>
            <w:pStyle w:val="Sidhuvud"/>
            <w:spacing w:line="240" w:lineRule="auto"/>
            <w:rPr>
              <w:sz w:val="12"/>
              <w:szCs w:val="12"/>
            </w:rPr>
          </w:pPr>
          <w:bookmarkStart w:id="11" w:name="lblDate"/>
          <w:r w:rsidRPr="00AC1668">
            <w:rPr>
              <w:sz w:val="12"/>
              <w:szCs w:val="12"/>
            </w:rPr>
            <w:t>Datum:</w:t>
          </w:r>
          <w:bookmarkEnd w:id="11"/>
        </w:p>
      </w:tc>
    </w:tr>
    <w:tr w:rsidR="00B77B30" w:rsidRPr="00593B2F" w14:paraId="5048EA99" w14:textId="77777777" w:rsidTr="007F6197">
      <w:trPr>
        <w:trHeight w:val="227"/>
      </w:trPr>
      <w:sdt>
        <w:sdtPr>
          <w:tag w:val="cntYourDate"/>
          <w:id w:val="-62645351"/>
        </w:sdtPr>
        <w:sdtEndPr/>
        <w:sdtContent>
          <w:tc>
            <w:tcPr>
              <w:tcW w:w="2324" w:type="dxa"/>
            </w:tcPr>
            <w:p w14:paraId="1ACCDD7D" w14:textId="77777777" w:rsidR="00B77B30" w:rsidRPr="00AC1668" w:rsidRDefault="00B77B30" w:rsidP="00427287">
              <w:pPr>
                <w:pStyle w:val="Sidhuvud"/>
                <w:spacing w:line="240" w:lineRule="auto"/>
              </w:pPr>
              <w:r w:rsidRPr="00AC1668">
                <w:t xml:space="preserve"> </w:t>
              </w:r>
            </w:p>
          </w:tc>
        </w:sdtContent>
      </w:sdt>
      <w:sdt>
        <w:sdtPr>
          <w:tag w:val="cntDate"/>
          <w:id w:val="386538284"/>
        </w:sdtPr>
        <w:sdtEndPr/>
        <w:sdtContent>
          <w:tc>
            <w:tcPr>
              <w:tcW w:w="1578" w:type="dxa"/>
            </w:tcPr>
            <w:p w14:paraId="4059CE37" w14:textId="77777777" w:rsidR="00B77B30" w:rsidRPr="00AC1668" w:rsidRDefault="00B77B30" w:rsidP="00511A26">
              <w:pPr>
                <w:pStyle w:val="Sidhuvud"/>
                <w:spacing w:line="240" w:lineRule="auto"/>
              </w:pPr>
              <w:r w:rsidRPr="00AC1668">
                <w:t>2020-06-10</w:t>
              </w:r>
            </w:p>
          </w:tc>
        </w:sdtContent>
      </w:sdt>
    </w:tr>
    <w:tr w:rsidR="00B77B30" w:rsidRPr="00593B2F" w14:paraId="2FAA77FC" w14:textId="77777777" w:rsidTr="007F6197">
      <w:trPr>
        <w:trHeight w:val="113"/>
      </w:trPr>
      <w:tc>
        <w:tcPr>
          <w:tcW w:w="2324" w:type="dxa"/>
        </w:tcPr>
        <w:p w14:paraId="185CC886" w14:textId="77777777" w:rsidR="00B77B30" w:rsidRPr="00AC1668" w:rsidRDefault="00B77B30" w:rsidP="00593B2F">
          <w:pPr>
            <w:pStyle w:val="Sidhuvud"/>
            <w:spacing w:line="240" w:lineRule="auto"/>
            <w:rPr>
              <w:sz w:val="12"/>
              <w:szCs w:val="12"/>
            </w:rPr>
          </w:pPr>
        </w:p>
      </w:tc>
      <w:tc>
        <w:tcPr>
          <w:tcW w:w="1578" w:type="dxa"/>
        </w:tcPr>
        <w:p w14:paraId="3A858775" w14:textId="77777777" w:rsidR="00B77B30" w:rsidRPr="00AC1668" w:rsidRDefault="00B77B30" w:rsidP="00593B2F">
          <w:pPr>
            <w:pStyle w:val="Sidhuvud"/>
            <w:spacing w:line="240" w:lineRule="auto"/>
            <w:rPr>
              <w:sz w:val="12"/>
              <w:szCs w:val="12"/>
            </w:rPr>
          </w:pPr>
        </w:p>
      </w:tc>
    </w:tr>
    <w:tr w:rsidR="00B77B30" w:rsidRPr="00593B2F" w14:paraId="7DCA9B1C" w14:textId="77777777" w:rsidTr="007F6197">
      <w:trPr>
        <w:trHeight w:val="227"/>
      </w:trPr>
      <w:sdt>
        <w:sdtPr>
          <w:tag w:val="cntYourRef"/>
          <w:id w:val="-1068954054"/>
        </w:sdtPr>
        <w:sdtEndPr/>
        <w:sdtContent>
          <w:tc>
            <w:tcPr>
              <w:tcW w:w="2324" w:type="dxa"/>
            </w:tcPr>
            <w:p w14:paraId="39C9C847" w14:textId="77777777" w:rsidR="00B77B30" w:rsidRPr="00AC1668" w:rsidRDefault="00B77B30" w:rsidP="00427287">
              <w:pPr>
                <w:pStyle w:val="Sidhuvud"/>
                <w:spacing w:line="240" w:lineRule="auto"/>
              </w:pPr>
              <w:r w:rsidRPr="00AC1668">
                <w:t xml:space="preserve"> </w:t>
              </w:r>
            </w:p>
          </w:tc>
        </w:sdtContent>
      </w:sdt>
      <w:sdt>
        <w:sdtPr>
          <w:tag w:val="cntDnr"/>
          <w:id w:val="596139318"/>
        </w:sdtPr>
        <w:sdtEndPr/>
        <w:sdtContent>
          <w:tc>
            <w:tcPr>
              <w:tcW w:w="1578" w:type="dxa"/>
            </w:tcPr>
            <w:p w14:paraId="0D151B72" w14:textId="77777777" w:rsidR="00B77B30" w:rsidRPr="00AC1668" w:rsidRDefault="00B77B30" w:rsidP="00090006">
              <w:pPr>
                <w:pStyle w:val="Sidhuvud"/>
                <w:spacing w:line="240" w:lineRule="auto"/>
              </w:pPr>
              <w:r w:rsidRPr="00AC1668">
                <w:t xml:space="preserve"> </w:t>
              </w:r>
            </w:p>
          </w:tc>
        </w:sdtContent>
      </w:sdt>
    </w:tr>
  </w:tbl>
  <w:p w14:paraId="60AD71F0" w14:textId="118E921B" w:rsidR="00B77B30" w:rsidRDefault="0076569B" w:rsidP="00593B2F">
    <w:pPr>
      <w:pStyle w:val="Sidhuvud"/>
    </w:pPr>
    <w:r>
      <w:rPr>
        <w:noProof/>
      </w:rPr>
      <mc:AlternateContent>
        <mc:Choice Requires="wps">
          <w:drawing>
            <wp:anchor distT="45720" distB="45720" distL="114300" distR="114300" simplePos="0" relativeHeight="251657728" behindDoc="0" locked="0" layoutInCell="1" allowOverlap="1" wp14:anchorId="157A5BEB" wp14:editId="2DF0FFB5">
              <wp:simplePos x="0" y="0"/>
              <wp:positionH relativeFrom="page">
                <wp:posOffset>6804660</wp:posOffset>
              </wp:positionH>
              <wp:positionV relativeFrom="page">
                <wp:posOffset>360045</wp:posOffset>
              </wp:positionV>
              <wp:extent cx="237490" cy="144145"/>
              <wp:effectExtent l="0" t="0" r="0" b="0"/>
              <wp:wrapSquare wrapText="bothSides"/>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44145"/>
                      </a:xfrm>
                      <a:prstGeom prst="rect">
                        <a:avLst/>
                      </a:prstGeom>
                      <a:solidFill>
                        <a:srgbClr val="FFFFFF"/>
                      </a:solidFill>
                      <a:ln w="9525">
                        <a:noFill/>
                        <a:miter lim="800000"/>
                        <a:headEnd/>
                        <a:tailEnd/>
                      </a:ln>
                    </wps:spPr>
                    <wps:txbx>
                      <w:txbxContent>
                        <w:p w14:paraId="1BF912EF" w14:textId="77777777" w:rsidR="00B77B30" w:rsidRPr="007F6197" w:rsidRDefault="00B77B30" w:rsidP="007F6197">
                          <w:pPr>
                            <w:spacing w:line="240" w:lineRule="auto"/>
                            <w:rPr>
                              <w:rFonts w:ascii="Corbel" w:hAnsi="Corbel"/>
                              <w:szCs w:val="20"/>
                            </w:rPr>
                          </w:pPr>
                          <w:r w:rsidRPr="007F6197">
                            <w:rPr>
                              <w:rFonts w:ascii="Corbel" w:hAnsi="Corbel"/>
                              <w:szCs w:val="20"/>
                            </w:rPr>
                            <w:fldChar w:fldCharType="begin"/>
                          </w:r>
                          <w:r w:rsidRPr="007F6197">
                            <w:rPr>
                              <w:rFonts w:ascii="Corbel" w:hAnsi="Corbel"/>
                              <w:szCs w:val="20"/>
                            </w:rPr>
                            <w:instrText>PAGE   \* MERGEFORMAT</w:instrText>
                          </w:r>
                          <w:r w:rsidRPr="007F6197">
                            <w:rPr>
                              <w:rFonts w:ascii="Corbel" w:hAnsi="Corbel"/>
                              <w:szCs w:val="20"/>
                            </w:rPr>
                            <w:fldChar w:fldCharType="separate"/>
                          </w:r>
                          <w:r>
                            <w:rPr>
                              <w:rFonts w:ascii="Corbel" w:hAnsi="Corbel"/>
                              <w:noProof/>
                              <w:szCs w:val="20"/>
                            </w:rPr>
                            <w:t>1</w:t>
                          </w:r>
                          <w:r w:rsidRPr="007F6197">
                            <w:rPr>
                              <w:rFonts w:ascii="Corbel" w:hAnsi="Corbel"/>
                              <w:szCs w:val="20"/>
                            </w:rPr>
                            <w:fldChar w:fldCharType="end"/>
                          </w:r>
                          <w:r w:rsidRPr="007F6197">
                            <w:rPr>
                              <w:rFonts w:ascii="Corbel" w:hAnsi="Corbel"/>
                              <w:szCs w:val="20"/>
                            </w:rPr>
                            <w:t xml:space="preserve"> [</w:t>
                          </w:r>
                          <w:r w:rsidRPr="007F6197">
                            <w:rPr>
                              <w:rFonts w:ascii="Corbel" w:hAnsi="Corbel"/>
                              <w:szCs w:val="20"/>
                            </w:rPr>
                            <w:fldChar w:fldCharType="begin"/>
                          </w:r>
                          <w:r w:rsidRPr="007F6197">
                            <w:rPr>
                              <w:rFonts w:ascii="Corbel" w:hAnsi="Corbel"/>
                              <w:szCs w:val="20"/>
                            </w:rPr>
                            <w:instrText xml:space="preserve"> NUMPAGES  \* Arabic  \* MERGEFORMAT </w:instrText>
                          </w:r>
                          <w:r w:rsidRPr="007F6197">
                            <w:rPr>
                              <w:rFonts w:ascii="Corbel" w:hAnsi="Corbel"/>
                              <w:szCs w:val="20"/>
                            </w:rPr>
                            <w:fldChar w:fldCharType="separate"/>
                          </w:r>
                          <w:r>
                            <w:rPr>
                              <w:rFonts w:ascii="Corbel" w:hAnsi="Corbel"/>
                              <w:noProof/>
                              <w:szCs w:val="20"/>
                            </w:rPr>
                            <w:t>1</w:t>
                          </w:r>
                          <w:r w:rsidRPr="007F6197">
                            <w:rPr>
                              <w:rFonts w:ascii="Corbel" w:hAnsi="Corbel"/>
                              <w:szCs w:val="20"/>
                            </w:rPr>
                            <w:fldChar w:fldCharType="end"/>
                          </w:r>
                          <w:r w:rsidRPr="007F6197">
                            <w:rPr>
                              <w:rFonts w:ascii="Corbel" w:hAnsi="Corbel"/>
                              <w:szCs w:val="20"/>
                            </w:rPr>
                            <w:t>]</w:t>
                          </w:r>
                        </w:p>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7A5BEB" id="_x0000_t202" coordsize="21600,21600" o:spt="202" path="m,l,21600r21600,l21600,xe">
              <v:stroke joinstyle="miter"/>
              <v:path gradientshapeok="t" o:connecttype="rect"/>
            </v:shapetype>
            <v:shape id="Textruta 2" o:spid="_x0000_s1026" type="#_x0000_t202" style="position:absolute;margin-left:535.8pt;margin-top:28.35pt;width:18.7pt;height:11.35pt;z-index:251657728;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" stroked="f">
              <v:textbox inset="0,0,0,0">
                <w:txbxContent>
                  <w:p w14:paraId="1BF912EF" w14:textId="77777777" w:rsidR="00B77B30" w:rsidRPr="007F6197" w:rsidRDefault="00B77B30" w:rsidP="007F6197">
                    <w:pPr>
                      <w:spacing w:line="240" w:lineRule="auto"/>
                      <w:rPr>
                        <w:rFonts w:ascii="Corbel" w:hAnsi="Corbel"/>
                        <w:szCs w:val="20"/>
                      </w:rPr>
                    </w:pPr>
                    <w:r w:rsidRPr="007F6197">
                      <w:rPr>
                        <w:rFonts w:ascii="Corbel" w:hAnsi="Corbel"/>
                        <w:szCs w:val="20"/>
                      </w:rPr>
                      <w:fldChar w:fldCharType="begin"/>
                    </w:r>
                    <w:r w:rsidRPr="007F6197">
                      <w:rPr>
                        <w:rFonts w:ascii="Corbel" w:hAnsi="Corbel"/>
                        <w:szCs w:val="20"/>
                      </w:rPr>
                      <w:instrText>PAGE   \* MERGEFORMAT</w:instrText>
                    </w:r>
                    <w:r w:rsidRPr="007F6197">
                      <w:rPr>
                        <w:rFonts w:ascii="Corbel" w:hAnsi="Corbel"/>
                        <w:szCs w:val="20"/>
                      </w:rPr>
                      <w:fldChar w:fldCharType="separate"/>
                    </w:r>
                    <w:r>
                      <w:rPr>
                        <w:rFonts w:ascii="Corbel" w:hAnsi="Corbel"/>
                        <w:noProof/>
                        <w:szCs w:val="20"/>
                      </w:rPr>
                      <w:t>1</w:t>
                    </w:r>
                    <w:r w:rsidRPr="007F6197">
                      <w:rPr>
                        <w:rFonts w:ascii="Corbel" w:hAnsi="Corbel"/>
                        <w:szCs w:val="20"/>
                      </w:rPr>
                      <w:fldChar w:fldCharType="end"/>
                    </w:r>
                    <w:r w:rsidRPr="007F6197">
                      <w:rPr>
                        <w:rFonts w:ascii="Corbel" w:hAnsi="Corbel"/>
                        <w:szCs w:val="20"/>
                      </w:rPr>
                      <w:t xml:space="preserve"> [</w:t>
                    </w:r>
                    <w:r w:rsidRPr="007F6197">
                      <w:rPr>
                        <w:rFonts w:ascii="Corbel" w:hAnsi="Corbel"/>
                        <w:szCs w:val="20"/>
                      </w:rPr>
                      <w:fldChar w:fldCharType="begin"/>
                    </w:r>
                    <w:r w:rsidRPr="007F6197">
                      <w:rPr>
                        <w:rFonts w:ascii="Corbel" w:hAnsi="Corbel"/>
                        <w:szCs w:val="20"/>
                      </w:rPr>
                      <w:instrText xml:space="preserve"> NUMPAGES  \* Arabic  \* MERGEFORMAT </w:instrText>
                    </w:r>
                    <w:r w:rsidRPr="007F6197">
                      <w:rPr>
                        <w:rFonts w:ascii="Corbel" w:hAnsi="Corbel"/>
                        <w:szCs w:val="20"/>
                      </w:rPr>
                      <w:fldChar w:fldCharType="separate"/>
                    </w:r>
                    <w:r>
                      <w:rPr>
                        <w:rFonts w:ascii="Corbel" w:hAnsi="Corbel"/>
                        <w:noProof/>
                        <w:szCs w:val="20"/>
                      </w:rPr>
                      <w:t>1</w:t>
                    </w:r>
                    <w:r w:rsidRPr="007F6197">
                      <w:rPr>
                        <w:rFonts w:ascii="Corbel" w:hAnsi="Corbel"/>
                        <w:szCs w:val="20"/>
                      </w:rPr>
                      <w:fldChar w:fldCharType="end"/>
                    </w:r>
                    <w:r w:rsidRPr="007F6197">
                      <w:rPr>
                        <w:rFonts w:ascii="Corbel" w:hAnsi="Corbel"/>
                        <w:szCs w:val="20"/>
                      </w:rPr>
                      <w:t>]</w:t>
                    </w:r>
                  </w:p>
                </w:txbxContent>
              </v:textbox>
              <w10:wrap type="square" anchorx="page" anchory="page"/>
            </v:shape>
          </w:pict>
        </mc:Fallback>
      </mc:AlternateContent>
    </w:r>
    <w:r w:rsidR="00B77B30">
      <w:rPr>
        <w:noProof/>
        <w:lang w:eastAsia="sv-SE"/>
      </w:rPr>
      <w:drawing>
        <wp:anchor distT="0" distB="0" distL="114300" distR="114300" simplePos="0" relativeHeight="251656704" behindDoc="0" locked="0" layoutInCell="1" allowOverlap="1" wp14:anchorId="575D27A8" wp14:editId="2BC7323F">
          <wp:simplePos x="0" y="0"/>
          <wp:positionH relativeFrom="margin">
            <wp:align>left</wp:align>
          </wp:positionH>
          <wp:positionV relativeFrom="page">
            <wp:posOffset>288290</wp:posOffset>
          </wp:positionV>
          <wp:extent cx="1620000" cy="57960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HM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57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F0E83D6"/>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1572377"/>
    <w:multiLevelType w:val="hybridMultilevel"/>
    <w:tmpl w:val="7C344DF2"/>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01751AC2"/>
    <w:multiLevelType w:val="hybridMultilevel"/>
    <w:tmpl w:val="87D2FC7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5111E8D"/>
    <w:multiLevelType w:val="hybridMultilevel"/>
    <w:tmpl w:val="52F03EE2"/>
    <w:lvl w:ilvl="0" w:tplc="8578C21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6824A7B"/>
    <w:multiLevelType w:val="hybridMultilevel"/>
    <w:tmpl w:val="0F30FF44"/>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AC020E6"/>
    <w:multiLevelType w:val="hybridMultilevel"/>
    <w:tmpl w:val="A51EE0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0F4D3586"/>
    <w:multiLevelType w:val="hybridMultilevel"/>
    <w:tmpl w:val="1AA6CA5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3334873"/>
    <w:multiLevelType w:val="hybridMultilevel"/>
    <w:tmpl w:val="70283F4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E5C74B5"/>
    <w:multiLevelType w:val="hybridMultilevel"/>
    <w:tmpl w:val="6D62B0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D32181"/>
    <w:multiLevelType w:val="hybridMultilevel"/>
    <w:tmpl w:val="6D62B0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01C7826"/>
    <w:multiLevelType w:val="hybridMultilevel"/>
    <w:tmpl w:val="338283E4"/>
    <w:lvl w:ilvl="0" w:tplc="0FE2C7D8">
      <w:start w:val="1"/>
      <w:numFmt w:val="decimal"/>
      <w:pStyle w:val="NrRubrik"/>
      <w:lvlText w:val="%1"/>
      <w:lvlJc w:val="left"/>
      <w:pPr>
        <w:ind w:left="340" w:hanging="340"/>
      </w:pPr>
      <w:rPr>
        <w:rFonts w:hint="default"/>
      </w:rPr>
    </w:lvl>
    <w:lvl w:ilvl="1" w:tplc="57CE07FE">
      <w:start w:val="1"/>
      <w:numFmt w:val="lowerLetter"/>
      <w:lvlText w:val="%2)"/>
      <w:lvlJc w:val="left"/>
      <w:pPr>
        <w:ind w:left="720" w:hanging="360"/>
      </w:pPr>
      <w:rPr>
        <w:rFonts w:hint="default"/>
      </w:rPr>
    </w:lvl>
    <w:lvl w:ilvl="2" w:tplc="0FD48C02">
      <w:start w:val="1"/>
      <w:numFmt w:val="lowerRoman"/>
      <w:lvlText w:val="%3)"/>
      <w:lvlJc w:val="left"/>
      <w:pPr>
        <w:ind w:left="1080" w:hanging="360"/>
      </w:pPr>
      <w:rPr>
        <w:rFonts w:hint="default"/>
      </w:rPr>
    </w:lvl>
    <w:lvl w:ilvl="3" w:tplc="C526DAF0">
      <w:start w:val="1"/>
      <w:numFmt w:val="decimal"/>
      <w:lvlText w:val="(%4)"/>
      <w:lvlJc w:val="left"/>
      <w:pPr>
        <w:ind w:left="1440" w:hanging="360"/>
      </w:pPr>
      <w:rPr>
        <w:rFonts w:hint="default"/>
      </w:rPr>
    </w:lvl>
    <w:lvl w:ilvl="4" w:tplc="E92247AA">
      <w:start w:val="1"/>
      <w:numFmt w:val="lowerLetter"/>
      <w:lvlText w:val="(%5)"/>
      <w:lvlJc w:val="left"/>
      <w:pPr>
        <w:ind w:left="1800" w:hanging="360"/>
      </w:pPr>
      <w:rPr>
        <w:rFonts w:hint="default"/>
      </w:rPr>
    </w:lvl>
    <w:lvl w:ilvl="5" w:tplc="B4F6B508">
      <w:start w:val="1"/>
      <w:numFmt w:val="lowerRoman"/>
      <w:lvlText w:val="(%6)"/>
      <w:lvlJc w:val="left"/>
      <w:pPr>
        <w:ind w:left="2160" w:hanging="360"/>
      </w:pPr>
      <w:rPr>
        <w:rFonts w:hint="default"/>
      </w:rPr>
    </w:lvl>
    <w:lvl w:ilvl="6" w:tplc="9D22BB8E">
      <w:start w:val="1"/>
      <w:numFmt w:val="decimal"/>
      <w:lvlText w:val="%7."/>
      <w:lvlJc w:val="left"/>
      <w:pPr>
        <w:ind w:left="2520" w:hanging="360"/>
      </w:pPr>
      <w:rPr>
        <w:rFonts w:hint="default"/>
      </w:rPr>
    </w:lvl>
    <w:lvl w:ilvl="7" w:tplc="D3CA6E78">
      <w:start w:val="1"/>
      <w:numFmt w:val="lowerLetter"/>
      <w:lvlText w:val="%8."/>
      <w:lvlJc w:val="left"/>
      <w:pPr>
        <w:ind w:left="2880" w:hanging="360"/>
      </w:pPr>
      <w:rPr>
        <w:rFonts w:hint="default"/>
      </w:rPr>
    </w:lvl>
    <w:lvl w:ilvl="8" w:tplc="7010785C">
      <w:start w:val="1"/>
      <w:numFmt w:val="lowerRoman"/>
      <w:lvlText w:val="%9."/>
      <w:lvlJc w:val="left"/>
      <w:pPr>
        <w:ind w:left="3240" w:hanging="360"/>
      </w:pPr>
      <w:rPr>
        <w:rFonts w:hint="default"/>
      </w:rPr>
    </w:lvl>
  </w:abstractNum>
  <w:abstractNum w:abstractNumId="12" w15:restartNumberingAfterBreak="0">
    <w:nsid w:val="20A212C3"/>
    <w:multiLevelType w:val="hybridMultilevel"/>
    <w:tmpl w:val="F1BAF93C"/>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2901758"/>
    <w:multiLevelType w:val="hybridMultilevel"/>
    <w:tmpl w:val="6D62B09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4BC78B1"/>
    <w:multiLevelType w:val="hybridMultilevel"/>
    <w:tmpl w:val="6D62B0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9E2771"/>
    <w:multiLevelType w:val="hybridMultilevel"/>
    <w:tmpl w:val="920AFA3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3E517E"/>
    <w:multiLevelType w:val="hybridMultilevel"/>
    <w:tmpl w:val="10C018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41A065F"/>
    <w:multiLevelType w:val="hybridMultilevel"/>
    <w:tmpl w:val="6D62B0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D77357"/>
    <w:multiLevelType w:val="hybridMultilevel"/>
    <w:tmpl w:val="6D62B0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9A361C4"/>
    <w:multiLevelType w:val="hybridMultilevel"/>
    <w:tmpl w:val="4E08DB64"/>
    <w:lvl w:ilvl="0" w:tplc="0DCCA8EE">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413C4DD8"/>
    <w:multiLevelType w:val="hybridMultilevel"/>
    <w:tmpl w:val="6D62B0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1644B0D"/>
    <w:multiLevelType w:val="hybridMultilevel"/>
    <w:tmpl w:val="CC685494"/>
    <w:lvl w:ilvl="0" w:tplc="041D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81723AF"/>
    <w:multiLevelType w:val="hybridMultilevel"/>
    <w:tmpl w:val="6D62B0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9F857A6"/>
    <w:multiLevelType w:val="hybridMultilevel"/>
    <w:tmpl w:val="87462A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0F26CD"/>
    <w:multiLevelType w:val="hybridMultilevel"/>
    <w:tmpl w:val="A2A05A4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5E6061B"/>
    <w:multiLevelType w:val="multilevel"/>
    <w:tmpl w:val="D674A170"/>
    <w:lvl w:ilvl="0">
      <w:start w:val="1"/>
      <w:numFmt w:val="decimal"/>
      <w:pStyle w:val="NrRubrik1"/>
      <w:lvlText w:val="%1."/>
      <w:lvlJc w:val="left"/>
      <w:pPr>
        <w:ind w:left="284" w:hanging="284"/>
      </w:pPr>
      <w:rPr>
        <w:rFonts w:hint="default"/>
      </w:rPr>
    </w:lvl>
    <w:lvl w:ilvl="1">
      <w:start w:val="1"/>
      <w:numFmt w:val="decimal"/>
      <w:pStyle w:val="NrRubrik2"/>
      <w:lvlText w:val="%1.%2"/>
      <w:lvlJc w:val="left"/>
      <w:pPr>
        <w:ind w:left="397" w:hanging="397"/>
      </w:pPr>
      <w:rPr>
        <w:rFonts w:hint="default"/>
      </w:rPr>
    </w:lvl>
    <w:lvl w:ilvl="2">
      <w:start w:val="1"/>
      <w:numFmt w:val="decimal"/>
      <w:pStyle w:val="NrRubrik3"/>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B1D1232"/>
    <w:multiLevelType w:val="multilevel"/>
    <w:tmpl w:val="DC728356"/>
    <w:lvl w:ilvl="0">
      <w:start w:val="1"/>
      <w:numFmt w:val="decimal"/>
      <w:pStyle w:val="Level1"/>
      <w:lvlText w:val="%1"/>
      <w:lvlJc w:val="left"/>
      <w:pPr>
        <w:tabs>
          <w:tab w:val="num" w:pos="680"/>
        </w:tabs>
        <w:ind w:left="680" w:hanging="680"/>
      </w:pPr>
      <w:rPr>
        <w:rFonts w:hint="default"/>
        <w:b w:val="0"/>
        <w:bCs/>
        <w:i w:val="0"/>
        <w:sz w:val="22"/>
      </w:rPr>
    </w:lvl>
    <w:lvl w:ilvl="1">
      <w:start w:val="1"/>
      <w:numFmt w:val="decimal"/>
      <w:pStyle w:val="Level2"/>
      <w:lvlText w:val="%1.%2"/>
      <w:lvlJc w:val="left"/>
      <w:pPr>
        <w:tabs>
          <w:tab w:val="num" w:pos="680"/>
        </w:tabs>
        <w:ind w:left="680" w:hanging="680"/>
      </w:pPr>
      <w:rPr>
        <w:rFonts w:ascii="Times New Roman" w:hAnsi="Times New Roman" w:cs="Times New Roman" w:hint="default"/>
        <w:b w:val="0"/>
        <w:bCs/>
        <w:i w:val="0"/>
        <w:sz w:val="22"/>
        <w:szCs w:val="22"/>
      </w:rPr>
    </w:lvl>
    <w:lvl w:ilvl="2">
      <w:start w:val="1"/>
      <w:numFmt w:val="lowerLetter"/>
      <w:pStyle w:val="Level3"/>
      <w:lvlText w:val="(%3)"/>
      <w:lvlJc w:val="left"/>
      <w:pPr>
        <w:tabs>
          <w:tab w:val="num" w:pos="1361"/>
        </w:tabs>
        <w:ind w:left="1361" w:hanging="681"/>
      </w:pPr>
      <w:rPr>
        <w:rFonts w:ascii="Times New Roman" w:hAnsi="Times New Roman" w:cs="Times New Roman" w:hint="default"/>
        <w:b w:val="0"/>
        <w:bCs/>
        <w:i w:val="0"/>
        <w:sz w:val="22"/>
        <w:szCs w:val="22"/>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7" w15:restartNumberingAfterBreak="0">
    <w:nsid w:val="6C845DE2"/>
    <w:multiLevelType w:val="hybridMultilevel"/>
    <w:tmpl w:val="5F70DAA8"/>
    <w:lvl w:ilvl="0" w:tplc="C6867770">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128518E"/>
    <w:multiLevelType w:val="hybridMultilevel"/>
    <w:tmpl w:val="6D62B0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56478234">
    <w:abstractNumId w:val="1"/>
  </w:num>
  <w:num w:numId="2" w16cid:durableId="1408113160">
    <w:abstractNumId w:val="0"/>
  </w:num>
  <w:num w:numId="3" w16cid:durableId="475757915">
    <w:abstractNumId w:val="25"/>
  </w:num>
  <w:num w:numId="4" w16cid:durableId="860702178">
    <w:abstractNumId w:val="11"/>
  </w:num>
  <w:num w:numId="5" w16cid:durableId="1035733838">
    <w:abstractNumId w:val="26"/>
  </w:num>
  <w:num w:numId="6" w16cid:durableId="1284536437">
    <w:abstractNumId w:val="13"/>
  </w:num>
  <w:num w:numId="7" w16cid:durableId="1226722624">
    <w:abstractNumId w:val="16"/>
  </w:num>
  <w:num w:numId="8" w16cid:durableId="35157733">
    <w:abstractNumId w:val="21"/>
  </w:num>
  <w:num w:numId="9" w16cid:durableId="1645311014">
    <w:abstractNumId w:val="22"/>
  </w:num>
  <w:num w:numId="10" w16cid:durableId="1054740812">
    <w:abstractNumId w:val="10"/>
  </w:num>
  <w:num w:numId="11" w16cid:durableId="1461649526">
    <w:abstractNumId w:val="20"/>
  </w:num>
  <w:num w:numId="12" w16cid:durableId="1368219458">
    <w:abstractNumId w:val="9"/>
  </w:num>
  <w:num w:numId="13" w16cid:durableId="413168963">
    <w:abstractNumId w:val="17"/>
  </w:num>
  <w:num w:numId="14" w16cid:durableId="468398822">
    <w:abstractNumId w:val="18"/>
  </w:num>
  <w:num w:numId="15" w16cid:durableId="1866553536">
    <w:abstractNumId w:val="28"/>
  </w:num>
  <w:num w:numId="16" w16cid:durableId="2026441968">
    <w:abstractNumId w:val="19"/>
  </w:num>
  <w:num w:numId="17" w16cid:durableId="917253205">
    <w:abstractNumId w:val="6"/>
  </w:num>
  <w:num w:numId="18" w16cid:durableId="1201014744">
    <w:abstractNumId w:val="6"/>
  </w:num>
  <w:num w:numId="19" w16cid:durableId="308557275">
    <w:abstractNumId w:val="14"/>
  </w:num>
  <w:num w:numId="20" w16cid:durableId="1625382704">
    <w:abstractNumId w:val="4"/>
  </w:num>
  <w:num w:numId="21" w16cid:durableId="1141845820">
    <w:abstractNumId w:val="27"/>
  </w:num>
  <w:num w:numId="22" w16cid:durableId="409623853">
    <w:abstractNumId w:val="2"/>
  </w:num>
  <w:num w:numId="23" w16cid:durableId="1243833833">
    <w:abstractNumId w:val="3"/>
  </w:num>
  <w:num w:numId="24" w16cid:durableId="659817562">
    <w:abstractNumId w:val="8"/>
  </w:num>
  <w:num w:numId="25" w16cid:durableId="1594237805">
    <w:abstractNumId w:val="15"/>
  </w:num>
  <w:num w:numId="26" w16cid:durableId="238248988">
    <w:abstractNumId w:val="5"/>
  </w:num>
  <w:num w:numId="27" w16cid:durableId="1832287681">
    <w:abstractNumId w:val="7"/>
  </w:num>
  <w:num w:numId="28" w16cid:durableId="1343049940">
    <w:abstractNumId w:val="24"/>
  </w:num>
  <w:num w:numId="29" w16cid:durableId="1905986678">
    <w:abstractNumId w:val="12"/>
  </w:num>
  <w:num w:numId="30" w16cid:durableId="459691116">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452"/>
    <w:rsid w:val="0000091B"/>
    <w:rsid w:val="00001241"/>
    <w:rsid w:val="00001E69"/>
    <w:rsid w:val="00002287"/>
    <w:rsid w:val="000032E7"/>
    <w:rsid w:val="0000353E"/>
    <w:rsid w:val="000057D6"/>
    <w:rsid w:val="0000585D"/>
    <w:rsid w:val="00005E9F"/>
    <w:rsid w:val="0000657C"/>
    <w:rsid w:val="0000724C"/>
    <w:rsid w:val="000116C7"/>
    <w:rsid w:val="00012076"/>
    <w:rsid w:val="00012382"/>
    <w:rsid w:val="000133D0"/>
    <w:rsid w:val="000137F4"/>
    <w:rsid w:val="0001441E"/>
    <w:rsid w:val="00014B3B"/>
    <w:rsid w:val="00014FE1"/>
    <w:rsid w:val="00015072"/>
    <w:rsid w:val="00015896"/>
    <w:rsid w:val="00016CB3"/>
    <w:rsid w:val="00016F9B"/>
    <w:rsid w:val="00021761"/>
    <w:rsid w:val="00022685"/>
    <w:rsid w:val="00022930"/>
    <w:rsid w:val="00023DAB"/>
    <w:rsid w:val="00024C00"/>
    <w:rsid w:val="00024D8A"/>
    <w:rsid w:val="00024E1F"/>
    <w:rsid w:val="000260F8"/>
    <w:rsid w:val="000267E5"/>
    <w:rsid w:val="00027C3F"/>
    <w:rsid w:val="0003002B"/>
    <w:rsid w:val="0003123A"/>
    <w:rsid w:val="00031C2D"/>
    <w:rsid w:val="00031C4B"/>
    <w:rsid w:val="0003268F"/>
    <w:rsid w:val="00033636"/>
    <w:rsid w:val="000338A1"/>
    <w:rsid w:val="0003393B"/>
    <w:rsid w:val="00033AC5"/>
    <w:rsid w:val="000357EB"/>
    <w:rsid w:val="00035AF5"/>
    <w:rsid w:val="00035EB1"/>
    <w:rsid w:val="00036CF3"/>
    <w:rsid w:val="00036DE8"/>
    <w:rsid w:val="00037245"/>
    <w:rsid w:val="00040030"/>
    <w:rsid w:val="000409F5"/>
    <w:rsid w:val="0004116D"/>
    <w:rsid w:val="000417AB"/>
    <w:rsid w:val="00041AC6"/>
    <w:rsid w:val="000425B5"/>
    <w:rsid w:val="000429DF"/>
    <w:rsid w:val="0004363A"/>
    <w:rsid w:val="00043794"/>
    <w:rsid w:val="00043C16"/>
    <w:rsid w:val="00044A05"/>
    <w:rsid w:val="00044C88"/>
    <w:rsid w:val="000450E1"/>
    <w:rsid w:val="00046173"/>
    <w:rsid w:val="00046509"/>
    <w:rsid w:val="00046ADD"/>
    <w:rsid w:val="00046C64"/>
    <w:rsid w:val="00047839"/>
    <w:rsid w:val="000505DD"/>
    <w:rsid w:val="0005065D"/>
    <w:rsid w:val="00050832"/>
    <w:rsid w:val="0005094D"/>
    <w:rsid w:val="00050DEE"/>
    <w:rsid w:val="0005178E"/>
    <w:rsid w:val="000518F8"/>
    <w:rsid w:val="0005368C"/>
    <w:rsid w:val="00053DCA"/>
    <w:rsid w:val="00054725"/>
    <w:rsid w:val="00054809"/>
    <w:rsid w:val="00054C75"/>
    <w:rsid w:val="00055812"/>
    <w:rsid w:val="00056CF3"/>
    <w:rsid w:val="000573F9"/>
    <w:rsid w:val="00057CA1"/>
    <w:rsid w:val="0006056A"/>
    <w:rsid w:val="00060DEA"/>
    <w:rsid w:val="00061651"/>
    <w:rsid w:val="00061719"/>
    <w:rsid w:val="00061CEF"/>
    <w:rsid w:val="00062039"/>
    <w:rsid w:val="00062209"/>
    <w:rsid w:val="0006241E"/>
    <w:rsid w:val="00062B59"/>
    <w:rsid w:val="00063685"/>
    <w:rsid w:val="000637FF"/>
    <w:rsid w:val="00064445"/>
    <w:rsid w:val="00064CAD"/>
    <w:rsid w:val="00065A7E"/>
    <w:rsid w:val="0006600C"/>
    <w:rsid w:val="000670D0"/>
    <w:rsid w:val="000676B8"/>
    <w:rsid w:val="00067CFD"/>
    <w:rsid w:val="0007036D"/>
    <w:rsid w:val="000722A5"/>
    <w:rsid w:val="00072BD2"/>
    <w:rsid w:val="00072BEA"/>
    <w:rsid w:val="00072BFF"/>
    <w:rsid w:val="0007426B"/>
    <w:rsid w:val="0007475B"/>
    <w:rsid w:val="00074FD8"/>
    <w:rsid w:val="0007533A"/>
    <w:rsid w:val="000753A2"/>
    <w:rsid w:val="00075696"/>
    <w:rsid w:val="000758E4"/>
    <w:rsid w:val="00075AE4"/>
    <w:rsid w:val="00076E15"/>
    <w:rsid w:val="00077790"/>
    <w:rsid w:val="00077E29"/>
    <w:rsid w:val="00080057"/>
    <w:rsid w:val="0008032A"/>
    <w:rsid w:val="00080465"/>
    <w:rsid w:val="00080CC4"/>
    <w:rsid w:val="0008139E"/>
    <w:rsid w:val="000815AA"/>
    <w:rsid w:val="00083341"/>
    <w:rsid w:val="00083702"/>
    <w:rsid w:val="00083F03"/>
    <w:rsid w:val="00083FD8"/>
    <w:rsid w:val="0008554E"/>
    <w:rsid w:val="000857FD"/>
    <w:rsid w:val="000858F8"/>
    <w:rsid w:val="00085A2C"/>
    <w:rsid w:val="00085DA9"/>
    <w:rsid w:val="00085E48"/>
    <w:rsid w:val="00085F11"/>
    <w:rsid w:val="000862F2"/>
    <w:rsid w:val="0008645F"/>
    <w:rsid w:val="0008751F"/>
    <w:rsid w:val="00087BBE"/>
    <w:rsid w:val="00087FBD"/>
    <w:rsid w:val="00090006"/>
    <w:rsid w:val="000904A8"/>
    <w:rsid w:val="00090E3F"/>
    <w:rsid w:val="000915BB"/>
    <w:rsid w:val="0009168A"/>
    <w:rsid w:val="000917AE"/>
    <w:rsid w:val="00091D40"/>
    <w:rsid w:val="00091F3C"/>
    <w:rsid w:val="0009221F"/>
    <w:rsid w:val="00092FDF"/>
    <w:rsid w:val="00093F84"/>
    <w:rsid w:val="00093FFC"/>
    <w:rsid w:val="0009404A"/>
    <w:rsid w:val="00095556"/>
    <w:rsid w:val="00096089"/>
    <w:rsid w:val="00097396"/>
    <w:rsid w:val="00097B9F"/>
    <w:rsid w:val="000A050F"/>
    <w:rsid w:val="000A21E9"/>
    <w:rsid w:val="000A221E"/>
    <w:rsid w:val="000A24B0"/>
    <w:rsid w:val="000A2C95"/>
    <w:rsid w:val="000A354B"/>
    <w:rsid w:val="000A3D2C"/>
    <w:rsid w:val="000A3D74"/>
    <w:rsid w:val="000A4710"/>
    <w:rsid w:val="000A50C3"/>
    <w:rsid w:val="000A5282"/>
    <w:rsid w:val="000A5592"/>
    <w:rsid w:val="000A5773"/>
    <w:rsid w:val="000A580C"/>
    <w:rsid w:val="000A5F1A"/>
    <w:rsid w:val="000A6664"/>
    <w:rsid w:val="000B0432"/>
    <w:rsid w:val="000B0EAB"/>
    <w:rsid w:val="000B123D"/>
    <w:rsid w:val="000B1554"/>
    <w:rsid w:val="000B1A45"/>
    <w:rsid w:val="000B24FC"/>
    <w:rsid w:val="000B3001"/>
    <w:rsid w:val="000B32C1"/>
    <w:rsid w:val="000B371D"/>
    <w:rsid w:val="000B4494"/>
    <w:rsid w:val="000B51FA"/>
    <w:rsid w:val="000B61D7"/>
    <w:rsid w:val="000B62FD"/>
    <w:rsid w:val="000B6D25"/>
    <w:rsid w:val="000B6EA4"/>
    <w:rsid w:val="000C4440"/>
    <w:rsid w:val="000C48CE"/>
    <w:rsid w:val="000C4F8C"/>
    <w:rsid w:val="000C554D"/>
    <w:rsid w:val="000C6FB0"/>
    <w:rsid w:val="000C7112"/>
    <w:rsid w:val="000C7589"/>
    <w:rsid w:val="000C7B9D"/>
    <w:rsid w:val="000C7FCB"/>
    <w:rsid w:val="000D082C"/>
    <w:rsid w:val="000D08E8"/>
    <w:rsid w:val="000D0982"/>
    <w:rsid w:val="000D10CE"/>
    <w:rsid w:val="000D1EE4"/>
    <w:rsid w:val="000D4569"/>
    <w:rsid w:val="000D53A6"/>
    <w:rsid w:val="000D5540"/>
    <w:rsid w:val="000D5D24"/>
    <w:rsid w:val="000D6498"/>
    <w:rsid w:val="000D710F"/>
    <w:rsid w:val="000D73DA"/>
    <w:rsid w:val="000D752D"/>
    <w:rsid w:val="000D78B6"/>
    <w:rsid w:val="000E09E6"/>
    <w:rsid w:val="000E0E48"/>
    <w:rsid w:val="000E1075"/>
    <w:rsid w:val="000E24ED"/>
    <w:rsid w:val="000E2871"/>
    <w:rsid w:val="000E2B66"/>
    <w:rsid w:val="000E2DDD"/>
    <w:rsid w:val="000E3191"/>
    <w:rsid w:val="000E4020"/>
    <w:rsid w:val="000E4D21"/>
    <w:rsid w:val="000E5112"/>
    <w:rsid w:val="000E54C9"/>
    <w:rsid w:val="000E67D2"/>
    <w:rsid w:val="000E7B18"/>
    <w:rsid w:val="000F01C1"/>
    <w:rsid w:val="000F277B"/>
    <w:rsid w:val="000F29A9"/>
    <w:rsid w:val="000F3961"/>
    <w:rsid w:val="000F4D22"/>
    <w:rsid w:val="000F537D"/>
    <w:rsid w:val="000F5D28"/>
    <w:rsid w:val="000F6EC7"/>
    <w:rsid w:val="00100C50"/>
    <w:rsid w:val="0010184E"/>
    <w:rsid w:val="00101A8E"/>
    <w:rsid w:val="001023E5"/>
    <w:rsid w:val="0010264E"/>
    <w:rsid w:val="0010381C"/>
    <w:rsid w:val="00103BC1"/>
    <w:rsid w:val="00103FB2"/>
    <w:rsid w:val="001044A0"/>
    <w:rsid w:val="001053B0"/>
    <w:rsid w:val="00105A3A"/>
    <w:rsid w:val="00105B50"/>
    <w:rsid w:val="00105DD1"/>
    <w:rsid w:val="00105DF9"/>
    <w:rsid w:val="001067A6"/>
    <w:rsid w:val="001067AE"/>
    <w:rsid w:val="001072F3"/>
    <w:rsid w:val="001073F7"/>
    <w:rsid w:val="0010787C"/>
    <w:rsid w:val="00107E05"/>
    <w:rsid w:val="00110758"/>
    <w:rsid w:val="0011088F"/>
    <w:rsid w:val="00110AB1"/>
    <w:rsid w:val="00111C9D"/>
    <w:rsid w:val="00111DD0"/>
    <w:rsid w:val="00112196"/>
    <w:rsid w:val="0011279A"/>
    <w:rsid w:val="00113180"/>
    <w:rsid w:val="001140BC"/>
    <w:rsid w:val="0011430F"/>
    <w:rsid w:val="00114363"/>
    <w:rsid w:val="001144AC"/>
    <w:rsid w:val="0011464D"/>
    <w:rsid w:val="00115E07"/>
    <w:rsid w:val="00115EDD"/>
    <w:rsid w:val="00116D0F"/>
    <w:rsid w:val="0011729E"/>
    <w:rsid w:val="001176CC"/>
    <w:rsid w:val="001200F6"/>
    <w:rsid w:val="0012022A"/>
    <w:rsid w:val="001209F4"/>
    <w:rsid w:val="00120BAF"/>
    <w:rsid w:val="00120BC1"/>
    <w:rsid w:val="0012111D"/>
    <w:rsid w:val="0012236A"/>
    <w:rsid w:val="00122524"/>
    <w:rsid w:val="0012452B"/>
    <w:rsid w:val="0012458F"/>
    <w:rsid w:val="001245DF"/>
    <w:rsid w:val="00124DFD"/>
    <w:rsid w:val="00125BA7"/>
    <w:rsid w:val="00126C0B"/>
    <w:rsid w:val="001272DE"/>
    <w:rsid w:val="00127BD5"/>
    <w:rsid w:val="00127F8B"/>
    <w:rsid w:val="001304BF"/>
    <w:rsid w:val="001308CD"/>
    <w:rsid w:val="00130B79"/>
    <w:rsid w:val="0013129F"/>
    <w:rsid w:val="00131B18"/>
    <w:rsid w:val="00133144"/>
    <w:rsid w:val="001338A1"/>
    <w:rsid w:val="00134C85"/>
    <w:rsid w:val="0013627A"/>
    <w:rsid w:val="00136332"/>
    <w:rsid w:val="001366B4"/>
    <w:rsid w:val="00136ED8"/>
    <w:rsid w:val="00137255"/>
    <w:rsid w:val="00140834"/>
    <w:rsid w:val="00141219"/>
    <w:rsid w:val="0014133E"/>
    <w:rsid w:val="00141824"/>
    <w:rsid w:val="0014186D"/>
    <w:rsid w:val="0014203C"/>
    <w:rsid w:val="001422AF"/>
    <w:rsid w:val="0014265A"/>
    <w:rsid w:val="00142951"/>
    <w:rsid w:val="00142A66"/>
    <w:rsid w:val="00142B29"/>
    <w:rsid w:val="00142B2E"/>
    <w:rsid w:val="00142FA3"/>
    <w:rsid w:val="001435AA"/>
    <w:rsid w:val="00143CA6"/>
    <w:rsid w:val="00143D77"/>
    <w:rsid w:val="00143F20"/>
    <w:rsid w:val="00144102"/>
    <w:rsid w:val="00144658"/>
    <w:rsid w:val="00145113"/>
    <w:rsid w:val="00145740"/>
    <w:rsid w:val="001458AF"/>
    <w:rsid w:val="0014618F"/>
    <w:rsid w:val="001461A7"/>
    <w:rsid w:val="001464ED"/>
    <w:rsid w:val="00147159"/>
    <w:rsid w:val="001473FF"/>
    <w:rsid w:val="00147EBD"/>
    <w:rsid w:val="001509F9"/>
    <w:rsid w:val="00150EBE"/>
    <w:rsid w:val="001515F1"/>
    <w:rsid w:val="0015171D"/>
    <w:rsid w:val="0015187A"/>
    <w:rsid w:val="00151A13"/>
    <w:rsid w:val="00151E8C"/>
    <w:rsid w:val="0015496F"/>
    <w:rsid w:val="0015548A"/>
    <w:rsid w:val="001555C3"/>
    <w:rsid w:val="001559F5"/>
    <w:rsid w:val="00155CC5"/>
    <w:rsid w:val="00156104"/>
    <w:rsid w:val="00156464"/>
    <w:rsid w:val="001566EE"/>
    <w:rsid w:val="00156C8E"/>
    <w:rsid w:val="001573D4"/>
    <w:rsid w:val="00157D61"/>
    <w:rsid w:val="00157FDE"/>
    <w:rsid w:val="001601E6"/>
    <w:rsid w:val="00160211"/>
    <w:rsid w:val="00160A74"/>
    <w:rsid w:val="00161DCF"/>
    <w:rsid w:val="001633CF"/>
    <w:rsid w:val="00163ADA"/>
    <w:rsid w:val="00163FAD"/>
    <w:rsid w:val="00164FAB"/>
    <w:rsid w:val="00165E82"/>
    <w:rsid w:val="0016695C"/>
    <w:rsid w:val="0016748B"/>
    <w:rsid w:val="001675AA"/>
    <w:rsid w:val="00167E50"/>
    <w:rsid w:val="00170098"/>
    <w:rsid w:val="00170BE7"/>
    <w:rsid w:val="00170FA6"/>
    <w:rsid w:val="001711D9"/>
    <w:rsid w:val="00172458"/>
    <w:rsid w:val="00172E37"/>
    <w:rsid w:val="00172F55"/>
    <w:rsid w:val="00172FA1"/>
    <w:rsid w:val="00173D88"/>
    <w:rsid w:val="00173FF1"/>
    <w:rsid w:val="00174A78"/>
    <w:rsid w:val="00174C4B"/>
    <w:rsid w:val="00174D8E"/>
    <w:rsid w:val="00175142"/>
    <w:rsid w:val="001756DF"/>
    <w:rsid w:val="001757C8"/>
    <w:rsid w:val="00175BED"/>
    <w:rsid w:val="00175C25"/>
    <w:rsid w:val="00176CC1"/>
    <w:rsid w:val="00176FD4"/>
    <w:rsid w:val="00177265"/>
    <w:rsid w:val="0017776A"/>
    <w:rsid w:val="0017796F"/>
    <w:rsid w:val="00180EC7"/>
    <w:rsid w:val="00182283"/>
    <w:rsid w:val="00182876"/>
    <w:rsid w:val="00183832"/>
    <w:rsid w:val="00183EAC"/>
    <w:rsid w:val="00183F91"/>
    <w:rsid w:val="00185318"/>
    <w:rsid w:val="00185744"/>
    <w:rsid w:val="001858B3"/>
    <w:rsid w:val="00185F43"/>
    <w:rsid w:val="00186494"/>
    <w:rsid w:val="001874BD"/>
    <w:rsid w:val="001875BD"/>
    <w:rsid w:val="00187C67"/>
    <w:rsid w:val="00187DAD"/>
    <w:rsid w:val="00190926"/>
    <w:rsid w:val="00191768"/>
    <w:rsid w:val="00191810"/>
    <w:rsid w:val="00191EDF"/>
    <w:rsid w:val="00191FEE"/>
    <w:rsid w:val="00192F06"/>
    <w:rsid w:val="001931B4"/>
    <w:rsid w:val="001934D7"/>
    <w:rsid w:val="0019509F"/>
    <w:rsid w:val="00195C71"/>
    <w:rsid w:val="001961F6"/>
    <w:rsid w:val="00196305"/>
    <w:rsid w:val="001966D7"/>
    <w:rsid w:val="00196945"/>
    <w:rsid w:val="0019722C"/>
    <w:rsid w:val="001975F4"/>
    <w:rsid w:val="001978EF"/>
    <w:rsid w:val="00197C14"/>
    <w:rsid w:val="00197DB2"/>
    <w:rsid w:val="001A03CE"/>
    <w:rsid w:val="001A0A37"/>
    <w:rsid w:val="001A2871"/>
    <w:rsid w:val="001A2A94"/>
    <w:rsid w:val="001A300B"/>
    <w:rsid w:val="001A333D"/>
    <w:rsid w:val="001A37C2"/>
    <w:rsid w:val="001A4447"/>
    <w:rsid w:val="001A4709"/>
    <w:rsid w:val="001A5231"/>
    <w:rsid w:val="001A5622"/>
    <w:rsid w:val="001A5746"/>
    <w:rsid w:val="001A5C92"/>
    <w:rsid w:val="001A5EB4"/>
    <w:rsid w:val="001A6379"/>
    <w:rsid w:val="001A6D41"/>
    <w:rsid w:val="001A7317"/>
    <w:rsid w:val="001B009B"/>
    <w:rsid w:val="001B01B5"/>
    <w:rsid w:val="001B0BA0"/>
    <w:rsid w:val="001B0FE1"/>
    <w:rsid w:val="001B28C5"/>
    <w:rsid w:val="001B2CD6"/>
    <w:rsid w:val="001B3253"/>
    <w:rsid w:val="001B3478"/>
    <w:rsid w:val="001B3BD0"/>
    <w:rsid w:val="001B3D73"/>
    <w:rsid w:val="001B4A55"/>
    <w:rsid w:val="001B4E34"/>
    <w:rsid w:val="001B5001"/>
    <w:rsid w:val="001B614B"/>
    <w:rsid w:val="001B62FC"/>
    <w:rsid w:val="001B712A"/>
    <w:rsid w:val="001B779A"/>
    <w:rsid w:val="001B77A0"/>
    <w:rsid w:val="001B7975"/>
    <w:rsid w:val="001B7F1E"/>
    <w:rsid w:val="001C05DA"/>
    <w:rsid w:val="001C2343"/>
    <w:rsid w:val="001C36D9"/>
    <w:rsid w:val="001C3BBF"/>
    <w:rsid w:val="001C3FA8"/>
    <w:rsid w:val="001C40E4"/>
    <w:rsid w:val="001C57B4"/>
    <w:rsid w:val="001C5B80"/>
    <w:rsid w:val="001C5EB3"/>
    <w:rsid w:val="001C69C5"/>
    <w:rsid w:val="001C7218"/>
    <w:rsid w:val="001C7AC7"/>
    <w:rsid w:val="001D0FD8"/>
    <w:rsid w:val="001D1161"/>
    <w:rsid w:val="001D1188"/>
    <w:rsid w:val="001D1291"/>
    <w:rsid w:val="001D13EA"/>
    <w:rsid w:val="001D15BC"/>
    <w:rsid w:val="001D261E"/>
    <w:rsid w:val="001D3633"/>
    <w:rsid w:val="001D519D"/>
    <w:rsid w:val="001D53DE"/>
    <w:rsid w:val="001D5775"/>
    <w:rsid w:val="001D59CC"/>
    <w:rsid w:val="001D59DE"/>
    <w:rsid w:val="001D6C21"/>
    <w:rsid w:val="001D6E0C"/>
    <w:rsid w:val="001D7025"/>
    <w:rsid w:val="001D71F3"/>
    <w:rsid w:val="001D76B1"/>
    <w:rsid w:val="001D76CD"/>
    <w:rsid w:val="001E12F8"/>
    <w:rsid w:val="001E148A"/>
    <w:rsid w:val="001E1CF2"/>
    <w:rsid w:val="001E26D1"/>
    <w:rsid w:val="001E3DA8"/>
    <w:rsid w:val="001E5314"/>
    <w:rsid w:val="001E5570"/>
    <w:rsid w:val="001E5872"/>
    <w:rsid w:val="001E6315"/>
    <w:rsid w:val="001E65CA"/>
    <w:rsid w:val="001E6829"/>
    <w:rsid w:val="001E6C78"/>
    <w:rsid w:val="001E6DF0"/>
    <w:rsid w:val="001E6FCD"/>
    <w:rsid w:val="001E706F"/>
    <w:rsid w:val="001E71B9"/>
    <w:rsid w:val="001F0828"/>
    <w:rsid w:val="001F09C0"/>
    <w:rsid w:val="001F2405"/>
    <w:rsid w:val="001F2638"/>
    <w:rsid w:val="001F2702"/>
    <w:rsid w:val="001F29A1"/>
    <w:rsid w:val="001F3546"/>
    <w:rsid w:val="001F38D7"/>
    <w:rsid w:val="001F3902"/>
    <w:rsid w:val="001F4892"/>
    <w:rsid w:val="001F51EB"/>
    <w:rsid w:val="001F520A"/>
    <w:rsid w:val="001F5889"/>
    <w:rsid w:val="001F5A33"/>
    <w:rsid w:val="001F5E56"/>
    <w:rsid w:val="001F63C0"/>
    <w:rsid w:val="001F78D4"/>
    <w:rsid w:val="00200065"/>
    <w:rsid w:val="0020009D"/>
    <w:rsid w:val="002003BD"/>
    <w:rsid w:val="002006ED"/>
    <w:rsid w:val="00201908"/>
    <w:rsid w:val="002020D6"/>
    <w:rsid w:val="00202185"/>
    <w:rsid w:val="002021A3"/>
    <w:rsid w:val="0020226C"/>
    <w:rsid w:val="002030EC"/>
    <w:rsid w:val="002031D2"/>
    <w:rsid w:val="002033F0"/>
    <w:rsid w:val="002038C7"/>
    <w:rsid w:val="00204947"/>
    <w:rsid w:val="00204B10"/>
    <w:rsid w:val="00204CD5"/>
    <w:rsid w:val="00204D57"/>
    <w:rsid w:val="00204E72"/>
    <w:rsid w:val="00205B1C"/>
    <w:rsid w:val="00205B3E"/>
    <w:rsid w:val="00207C9F"/>
    <w:rsid w:val="002116CA"/>
    <w:rsid w:val="00211867"/>
    <w:rsid w:val="00211F68"/>
    <w:rsid w:val="00212AA9"/>
    <w:rsid w:val="00212C6E"/>
    <w:rsid w:val="00213B12"/>
    <w:rsid w:val="00213FBE"/>
    <w:rsid w:val="00214AF5"/>
    <w:rsid w:val="00214BE5"/>
    <w:rsid w:val="0021787C"/>
    <w:rsid w:val="00217A9E"/>
    <w:rsid w:val="00220ED8"/>
    <w:rsid w:val="00221BDB"/>
    <w:rsid w:val="00221E6E"/>
    <w:rsid w:val="0022303E"/>
    <w:rsid w:val="0022307D"/>
    <w:rsid w:val="002232A5"/>
    <w:rsid w:val="002234ED"/>
    <w:rsid w:val="00224226"/>
    <w:rsid w:val="00224A37"/>
    <w:rsid w:val="00225EE7"/>
    <w:rsid w:val="00226970"/>
    <w:rsid w:val="00227EED"/>
    <w:rsid w:val="002307C6"/>
    <w:rsid w:val="00230EB4"/>
    <w:rsid w:val="00230FFD"/>
    <w:rsid w:val="00231649"/>
    <w:rsid w:val="0023187F"/>
    <w:rsid w:val="00231981"/>
    <w:rsid w:val="002329B5"/>
    <w:rsid w:val="00232D55"/>
    <w:rsid w:val="00233831"/>
    <w:rsid w:val="00233872"/>
    <w:rsid w:val="002347D1"/>
    <w:rsid w:val="00234FF0"/>
    <w:rsid w:val="002353A7"/>
    <w:rsid w:val="0023675D"/>
    <w:rsid w:val="0023739B"/>
    <w:rsid w:val="0023742B"/>
    <w:rsid w:val="002378D0"/>
    <w:rsid w:val="00240023"/>
    <w:rsid w:val="00240109"/>
    <w:rsid w:val="00240C59"/>
    <w:rsid w:val="00240D68"/>
    <w:rsid w:val="00241078"/>
    <w:rsid w:val="00241348"/>
    <w:rsid w:val="0024173E"/>
    <w:rsid w:val="00241B9C"/>
    <w:rsid w:val="00242818"/>
    <w:rsid w:val="002441C6"/>
    <w:rsid w:val="00244734"/>
    <w:rsid w:val="002447D7"/>
    <w:rsid w:val="002447FB"/>
    <w:rsid w:val="00244830"/>
    <w:rsid w:val="00244B29"/>
    <w:rsid w:val="002450DB"/>
    <w:rsid w:val="00245D1D"/>
    <w:rsid w:val="00245DE1"/>
    <w:rsid w:val="00245FFF"/>
    <w:rsid w:val="002474E0"/>
    <w:rsid w:val="002478ED"/>
    <w:rsid w:val="0025054C"/>
    <w:rsid w:val="0025076E"/>
    <w:rsid w:val="00250E21"/>
    <w:rsid w:val="00251071"/>
    <w:rsid w:val="002517C6"/>
    <w:rsid w:val="00252217"/>
    <w:rsid w:val="0025259A"/>
    <w:rsid w:val="00252601"/>
    <w:rsid w:val="002528CB"/>
    <w:rsid w:val="00252F1A"/>
    <w:rsid w:val="00253687"/>
    <w:rsid w:val="00254289"/>
    <w:rsid w:val="002550AD"/>
    <w:rsid w:val="00256F3A"/>
    <w:rsid w:val="00257524"/>
    <w:rsid w:val="00257857"/>
    <w:rsid w:val="00260541"/>
    <w:rsid w:val="00260EF8"/>
    <w:rsid w:val="0026146E"/>
    <w:rsid w:val="002619AA"/>
    <w:rsid w:val="00262AE8"/>
    <w:rsid w:val="002630DD"/>
    <w:rsid w:val="00264167"/>
    <w:rsid w:val="00264436"/>
    <w:rsid w:val="00264CF7"/>
    <w:rsid w:val="00264E20"/>
    <w:rsid w:val="0026583E"/>
    <w:rsid w:val="00266155"/>
    <w:rsid w:val="0027150D"/>
    <w:rsid w:val="002722CF"/>
    <w:rsid w:val="00272BD2"/>
    <w:rsid w:val="002732B5"/>
    <w:rsid w:val="002744C7"/>
    <w:rsid w:val="002749E1"/>
    <w:rsid w:val="00274D0A"/>
    <w:rsid w:val="00275328"/>
    <w:rsid w:val="0027570E"/>
    <w:rsid w:val="00275B55"/>
    <w:rsid w:val="002778DF"/>
    <w:rsid w:val="00277A52"/>
    <w:rsid w:val="00277BFA"/>
    <w:rsid w:val="00280141"/>
    <w:rsid w:val="00280300"/>
    <w:rsid w:val="00280BD6"/>
    <w:rsid w:val="00280D1B"/>
    <w:rsid w:val="00280F25"/>
    <w:rsid w:val="0028306E"/>
    <w:rsid w:val="00283706"/>
    <w:rsid w:val="00283896"/>
    <w:rsid w:val="0028499B"/>
    <w:rsid w:val="00284F15"/>
    <w:rsid w:val="0028677E"/>
    <w:rsid w:val="00286F5E"/>
    <w:rsid w:val="00291941"/>
    <w:rsid w:val="00292C5B"/>
    <w:rsid w:val="00293BE1"/>
    <w:rsid w:val="00293D48"/>
    <w:rsid w:val="00293E73"/>
    <w:rsid w:val="00294EFF"/>
    <w:rsid w:val="00295B55"/>
    <w:rsid w:val="00296294"/>
    <w:rsid w:val="002963D6"/>
    <w:rsid w:val="002964F5"/>
    <w:rsid w:val="00296546"/>
    <w:rsid w:val="00296547"/>
    <w:rsid w:val="00296859"/>
    <w:rsid w:val="002974C5"/>
    <w:rsid w:val="00297A8E"/>
    <w:rsid w:val="002A1DD3"/>
    <w:rsid w:val="002A2C7A"/>
    <w:rsid w:val="002A341D"/>
    <w:rsid w:val="002A40D2"/>
    <w:rsid w:val="002A58B0"/>
    <w:rsid w:val="002A6AB6"/>
    <w:rsid w:val="002A7DA7"/>
    <w:rsid w:val="002B01F1"/>
    <w:rsid w:val="002B052E"/>
    <w:rsid w:val="002B0BC8"/>
    <w:rsid w:val="002B10B0"/>
    <w:rsid w:val="002B12BE"/>
    <w:rsid w:val="002B34EB"/>
    <w:rsid w:val="002B356D"/>
    <w:rsid w:val="002B407A"/>
    <w:rsid w:val="002B415A"/>
    <w:rsid w:val="002B4431"/>
    <w:rsid w:val="002B53A5"/>
    <w:rsid w:val="002B5B6F"/>
    <w:rsid w:val="002B6A38"/>
    <w:rsid w:val="002B7212"/>
    <w:rsid w:val="002B7DC7"/>
    <w:rsid w:val="002C071B"/>
    <w:rsid w:val="002C0970"/>
    <w:rsid w:val="002C0F14"/>
    <w:rsid w:val="002C15E8"/>
    <w:rsid w:val="002C1755"/>
    <w:rsid w:val="002C19DA"/>
    <w:rsid w:val="002C1D2B"/>
    <w:rsid w:val="002C3D1A"/>
    <w:rsid w:val="002C4495"/>
    <w:rsid w:val="002C5024"/>
    <w:rsid w:val="002C5B35"/>
    <w:rsid w:val="002C6488"/>
    <w:rsid w:val="002C6B91"/>
    <w:rsid w:val="002C7E20"/>
    <w:rsid w:val="002D00A2"/>
    <w:rsid w:val="002D01FC"/>
    <w:rsid w:val="002D0313"/>
    <w:rsid w:val="002D0B18"/>
    <w:rsid w:val="002D0EC5"/>
    <w:rsid w:val="002D1A99"/>
    <w:rsid w:val="002D29B6"/>
    <w:rsid w:val="002D2BBA"/>
    <w:rsid w:val="002D374F"/>
    <w:rsid w:val="002D4307"/>
    <w:rsid w:val="002D4D0C"/>
    <w:rsid w:val="002D546C"/>
    <w:rsid w:val="002D5C2C"/>
    <w:rsid w:val="002D61F9"/>
    <w:rsid w:val="002D64FA"/>
    <w:rsid w:val="002D6ABB"/>
    <w:rsid w:val="002D6E8A"/>
    <w:rsid w:val="002E00A5"/>
    <w:rsid w:val="002E06E3"/>
    <w:rsid w:val="002E06FA"/>
    <w:rsid w:val="002E0F33"/>
    <w:rsid w:val="002E0FCD"/>
    <w:rsid w:val="002E148F"/>
    <w:rsid w:val="002E173B"/>
    <w:rsid w:val="002E206F"/>
    <w:rsid w:val="002E2725"/>
    <w:rsid w:val="002E2DD1"/>
    <w:rsid w:val="002E366A"/>
    <w:rsid w:val="002E3C2F"/>
    <w:rsid w:val="002E41FB"/>
    <w:rsid w:val="002E44D6"/>
    <w:rsid w:val="002E44DB"/>
    <w:rsid w:val="002E4976"/>
    <w:rsid w:val="002E50D3"/>
    <w:rsid w:val="002E5DC1"/>
    <w:rsid w:val="002E61C2"/>
    <w:rsid w:val="002E6245"/>
    <w:rsid w:val="002E7071"/>
    <w:rsid w:val="002E76C1"/>
    <w:rsid w:val="002F0368"/>
    <w:rsid w:val="002F0D5B"/>
    <w:rsid w:val="002F1605"/>
    <w:rsid w:val="002F2094"/>
    <w:rsid w:val="002F20A7"/>
    <w:rsid w:val="002F282B"/>
    <w:rsid w:val="002F30BE"/>
    <w:rsid w:val="002F42E3"/>
    <w:rsid w:val="002F4612"/>
    <w:rsid w:val="002F4874"/>
    <w:rsid w:val="002F4B28"/>
    <w:rsid w:val="002F4D58"/>
    <w:rsid w:val="002F5579"/>
    <w:rsid w:val="002F5BEA"/>
    <w:rsid w:val="002F7A87"/>
    <w:rsid w:val="0030009E"/>
    <w:rsid w:val="00300C25"/>
    <w:rsid w:val="003012ED"/>
    <w:rsid w:val="0030131D"/>
    <w:rsid w:val="003014D6"/>
    <w:rsid w:val="00301D61"/>
    <w:rsid w:val="00302419"/>
    <w:rsid w:val="003028AF"/>
    <w:rsid w:val="003029F7"/>
    <w:rsid w:val="00302D11"/>
    <w:rsid w:val="00303083"/>
    <w:rsid w:val="00303B45"/>
    <w:rsid w:val="00303F04"/>
    <w:rsid w:val="003044D3"/>
    <w:rsid w:val="0030536A"/>
    <w:rsid w:val="003053D7"/>
    <w:rsid w:val="00305870"/>
    <w:rsid w:val="003059CC"/>
    <w:rsid w:val="0030608F"/>
    <w:rsid w:val="0030613F"/>
    <w:rsid w:val="00306741"/>
    <w:rsid w:val="003069FC"/>
    <w:rsid w:val="00307493"/>
    <w:rsid w:val="00307BE1"/>
    <w:rsid w:val="00307E18"/>
    <w:rsid w:val="00310013"/>
    <w:rsid w:val="00311D6A"/>
    <w:rsid w:val="00312A3B"/>
    <w:rsid w:val="00312ACF"/>
    <w:rsid w:val="00313411"/>
    <w:rsid w:val="00313428"/>
    <w:rsid w:val="00314EAE"/>
    <w:rsid w:val="00315133"/>
    <w:rsid w:val="003154B4"/>
    <w:rsid w:val="00316E98"/>
    <w:rsid w:val="00316F94"/>
    <w:rsid w:val="003170E7"/>
    <w:rsid w:val="00320570"/>
    <w:rsid w:val="0032284F"/>
    <w:rsid w:val="00322AC1"/>
    <w:rsid w:val="00323936"/>
    <w:rsid w:val="00323DF0"/>
    <w:rsid w:val="00324A08"/>
    <w:rsid w:val="00324BE0"/>
    <w:rsid w:val="003251D1"/>
    <w:rsid w:val="00325CA9"/>
    <w:rsid w:val="00325F90"/>
    <w:rsid w:val="003261BA"/>
    <w:rsid w:val="00326C97"/>
    <w:rsid w:val="00326E8F"/>
    <w:rsid w:val="0032719D"/>
    <w:rsid w:val="00327EE0"/>
    <w:rsid w:val="00327F4F"/>
    <w:rsid w:val="00330083"/>
    <w:rsid w:val="00330EEF"/>
    <w:rsid w:val="00331358"/>
    <w:rsid w:val="003314B4"/>
    <w:rsid w:val="003317C5"/>
    <w:rsid w:val="00331E0F"/>
    <w:rsid w:val="00331FA1"/>
    <w:rsid w:val="003325DF"/>
    <w:rsid w:val="00332988"/>
    <w:rsid w:val="00333A3F"/>
    <w:rsid w:val="00333CEC"/>
    <w:rsid w:val="00333EEC"/>
    <w:rsid w:val="0033418C"/>
    <w:rsid w:val="00335184"/>
    <w:rsid w:val="0033522B"/>
    <w:rsid w:val="003362CE"/>
    <w:rsid w:val="00336799"/>
    <w:rsid w:val="0033686B"/>
    <w:rsid w:val="00336D47"/>
    <w:rsid w:val="00337E34"/>
    <w:rsid w:val="00340BB3"/>
    <w:rsid w:val="00340D37"/>
    <w:rsid w:val="00341757"/>
    <w:rsid w:val="00341881"/>
    <w:rsid w:val="00341DFB"/>
    <w:rsid w:val="00341E5F"/>
    <w:rsid w:val="0034261B"/>
    <w:rsid w:val="00342B02"/>
    <w:rsid w:val="00342B85"/>
    <w:rsid w:val="00342C99"/>
    <w:rsid w:val="00342DF0"/>
    <w:rsid w:val="00343123"/>
    <w:rsid w:val="00343134"/>
    <w:rsid w:val="00343D5D"/>
    <w:rsid w:val="00343E0C"/>
    <w:rsid w:val="00343F7E"/>
    <w:rsid w:val="0034523E"/>
    <w:rsid w:val="00345820"/>
    <w:rsid w:val="00347964"/>
    <w:rsid w:val="003479E8"/>
    <w:rsid w:val="00347B0F"/>
    <w:rsid w:val="003504ED"/>
    <w:rsid w:val="003510EE"/>
    <w:rsid w:val="003514DA"/>
    <w:rsid w:val="00351517"/>
    <w:rsid w:val="00351A3A"/>
    <w:rsid w:val="00352262"/>
    <w:rsid w:val="0035383D"/>
    <w:rsid w:val="00353969"/>
    <w:rsid w:val="003540FF"/>
    <w:rsid w:val="003544FF"/>
    <w:rsid w:val="00354BF9"/>
    <w:rsid w:val="00354C7C"/>
    <w:rsid w:val="00355006"/>
    <w:rsid w:val="00355914"/>
    <w:rsid w:val="00356175"/>
    <w:rsid w:val="00356292"/>
    <w:rsid w:val="00357729"/>
    <w:rsid w:val="00357973"/>
    <w:rsid w:val="00357A99"/>
    <w:rsid w:val="00357F05"/>
    <w:rsid w:val="00360B03"/>
    <w:rsid w:val="00360B13"/>
    <w:rsid w:val="00360EEC"/>
    <w:rsid w:val="00362204"/>
    <w:rsid w:val="00362244"/>
    <w:rsid w:val="0036253D"/>
    <w:rsid w:val="00362999"/>
    <w:rsid w:val="00362F9C"/>
    <w:rsid w:val="003633C8"/>
    <w:rsid w:val="0036373C"/>
    <w:rsid w:val="003643C1"/>
    <w:rsid w:val="0036527B"/>
    <w:rsid w:val="003652A8"/>
    <w:rsid w:val="00365CFB"/>
    <w:rsid w:val="0036669F"/>
    <w:rsid w:val="003674DC"/>
    <w:rsid w:val="00367607"/>
    <w:rsid w:val="00367911"/>
    <w:rsid w:val="0036795F"/>
    <w:rsid w:val="00367A84"/>
    <w:rsid w:val="00367E79"/>
    <w:rsid w:val="00371353"/>
    <w:rsid w:val="00371982"/>
    <w:rsid w:val="00373530"/>
    <w:rsid w:val="0037390E"/>
    <w:rsid w:val="00373AA8"/>
    <w:rsid w:val="00373C40"/>
    <w:rsid w:val="0037467D"/>
    <w:rsid w:val="003747B6"/>
    <w:rsid w:val="0037532A"/>
    <w:rsid w:val="00375785"/>
    <w:rsid w:val="00375C6A"/>
    <w:rsid w:val="0037631B"/>
    <w:rsid w:val="00376E6B"/>
    <w:rsid w:val="003779B4"/>
    <w:rsid w:val="00377B9B"/>
    <w:rsid w:val="003800D9"/>
    <w:rsid w:val="003808F8"/>
    <w:rsid w:val="0038113B"/>
    <w:rsid w:val="003816AA"/>
    <w:rsid w:val="0038187D"/>
    <w:rsid w:val="0038328A"/>
    <w:rsid w:val="00383927"/>
    <w:rsid w:val="00383AE3"/>
    <w:rsid w:val="003841D9"/>
    <w:rsid w:val="0038521D"/>
    <w:rsid w:val="00385BFA"/>
    <w:rsid w:val="00385F86"/>
    <w:rsid w:val="00386941"/>
    <w:rsid w:val="00386D90"/>
    <w:rsid w:val="00387108"/>
    <w:rsid w:val="0038772F"/>
    <w:rsid w:val="00393678"/>
    <w:rsid w:val="0039438A"/>
    <w:rsid w:val="00394A9B"/>
    <w:rsid w:val="00394E37"/>
    <w:rsid w:val="00394FB1"/>
    <w:rsid w:val="0039513E"/>
    <w:rsid w:val="00395513"/>
    <w:rsid w:val="00395701"/>
    <w:rsid w:val="00395974"/>
    <w:rsid w:val="00395D0D"/>
    <w:rsid w:val="00396133"/>
    <w:rsid w:val="0039675D"/>
    <w:rsid w:val="003967EB"/>
    <w:rsid w:val="003973F6"/>
    <w:rsid w:val="003A00DA"/>
    <w:rsid w:val="003A08D2"/>
    <w:rsid w:val="003A0A0D"/>
    <w:rsid w:val="003A1067"/>
    <w:rsid w:val="003A1141"/>
    <w:rsid w:val="003A14F4"/>
    <w:rsid w:val="003A1D0E"/>
    <w:rsid w:val="003A1E1C"/>
    <w:rsid w:val="003A26AA"/>
    <w:rsid w:val="003A2E87"/>
    <w:rsid w:val="003A2F82"/>
    <w:rsid w:val="003A338F"/>
    <w:rsid w:val="003A3662"/>
    <w:rsid w:val="003A3D7B"/>
    <w:rsid w:val="003A495A"/>
    <w:rsid w:val="003A5795"/>
    <w:rsid w:val="003A65F4"/>
    <w:rsid w:val="003B029B"/>
    <w:rsid w:val="003B125C"/>
    <w:rsid w:val="003B298B"/>
    <w:rsid w:val="003B2AFF"/>
    <w:rsid w:val="003B344E"/>
    <w:rsid w:val="003B3646"/>
    <w:rsid w:val="003B3AE8"/>
    <w:rsid w:val="003B3E2D"/>
    <w:rsid w:val="003B69EA"/>
    <w:rsid w:val="003B6AA3"/>
    <w:rsid w:val="003B7158"/>
    <w:rsid w:val="003B75F2"/>
    <w:rsid w:val="003B7951"/>
    <w:rsid w:val="003B7C0E"/>
    <w:rsid w:val="003B7CA2"/>
    <w:rsid w:val="003B7EA7"/>
    <w:rsid w:val="003C0826"/>
    <w:rsid w:val="003C0B24"/>
    <w:rsid w:val="003C0CE3"/>
    <w:rsid w:val="003C0D14"/>
    <w:rsid w:val="003C0FF0"/>
    <w:rsid w:val="003C1C8C"/>
    <w:rsid w:val="003C20C1"/>
    <w:rsid w:val="003C2E53"/>
    <w:rsid w:val="003C37FA"/>
    <w:rsid w:val="003C4035"/>
    <w:rsid w:val="003C4342"/>
    <w:rsid w:val="003C444E"/>
    <w:rsid w:val="003C6275"/>
    <w:rsid w:val="003C6A1F"/>
    <w:rsid w:val="003C7D95"/>
    <w:rsid w:val="003D0118"/>
    <w:rsid w:val="003D0EB9"/>
    <w:rsid w:val="003D19B6"/>
    <w:rsid w:val="003D213A"/>
    <w:rsid w:val="003D23F1"/>
    <w:rsid w:val="003D2EC6"/>
    <w:rsid w:val="003D5627"/>
    <w:rsid w:val="003D5703"/>
    <w:rsid w:val="003D5E75"/>
    <w:rsid w:val="003D6C3F"/>
    <w:rsid w:val="003D78BB"/>
    <w:rsid w:val="003E0418"/>
    <w:rsid w:val="003E09A6"/>
    <w:rsid w:val="003E287E"/>
    <w:rsid w:val="003E337A"/>
    <w:rsid w:val="003E38EB"/>
    <w:rsid w:val="003E3905"/>
    <w:rsid w:val="003E557A"/>
    <w:rsid w:val="003E561C"/>
    <w:rsid w:val="003E5C95"/>
    <w:rsid w:val="003E6771"/>
    <w:rsid w:val="003E6C6C"/>
    <w:rsid w:val="003E6C89"/>
    <w:rsid w:val="003E6DEE"/>
    <w:rsid w:val="003E7159"/>
    <w:rsid w:val="003E769C"/>
    <w:rsid w:val="003E7963"/>
    <w:rsid w:val="003E7F13"/>
    <w:rsid w:val="003F071B"/>
    <w:rsid w:val="003F22FB"/>
    <w:rsid w:val="003F23C6"/>
    <w:rsid w:val="003F2AEE"/>
    <w:rsid w:val="003F2AFF"/>
    <w:rsid w:val="003F3BA6"/>
    <w:rsid w:val="003F3FF0"/>
    <w:rsid w:val="003F421F"/>
    <w:rsid w:val="003F4AFD"/>
    <w:rsid w:val="003F5799"/>
    <w:rsid w:val="003F5945"/>
    <w:rsid w:val="003F5EB0"/>
    <w:rsid w:val="003F710F"/>
    <w:rsid w:val="0040007C"/>
    <w:rsid w:val="004010AF"/>
    <w:rsid w:val="004010B4"/>
    <w:rsid w:val="00401747"/>
    <w:rsid w:val="00402D1B"/>
    <w:rsid w:val="00403320"/>
    <w:rsid w:val="0040443D"/>
    <w:rsid w:val="004047EC"/>
    <w:rsid w:val="0040482E"/>
    <w:rsid w:val="00404FE9"/>
    <w:rsid w:val="0040555B"/>
    <w:rsid w:val="0040774F"/>
    <w:rsid w:val="0040787F"/>
    <w:rsid w:val="00410265"/>
    <w:rsid w:val="00410ECD"/>
    <w:rsid w:val="00411A3F"/>
    <w:rsid w:val="0041550F"/>
    <w:rsid w:val="00415575"/>
    <w:rsid w:val="00415E14"/>
    <w:rsid w:val="00416667"/>
    <w:rsid w:val="004168F1"/>
    <w:rsid w:val="00416EB4"/>
    <w:rsid w:val="00417585"/>
    <w:rsid w:val="004175CA"/>
    <w:rsid w:val="004206F2"/>
    <w:rsid w:val="00421080"/>
    <w:rsid w:val="00421965"/>
    <w:rsid w:val="004223BF"/>
    <w:rsid w:val="00422E84"/>
    <w:rsid w:val="00423550"/>
    <w:rsid w:val="00423687"/>
    <w:rsid w:val="00423741"/>
    <w:rsid w:val="00424819"/>
    <w:rsid w:val="00425F92"/>
    <w:rsid w:val="00426D2A"/>
    <w:rsid w:val="00427287"/>
    <w:rsid w:val="00427C5C"/>
    <w:rsid w:val="0043187D"/>
    <w:rsid w:val="004325A4"/>
    <w:rsid w:val="004333E1"/>
    <w:rsid w:val="0043364E"/>
    <w:rsid w:val="00433D78"/>
    <w:rsid w:val="00434C25"/>
    <w:rsid w:val="004350ED"/>
    <w:rsid w:val="004354CC"/>
    <w:rsid w:val="00435685"/>
    <w:rsid w:val="00436261"/>
    <w:rsid w:val="00436D96"/>
    <w:rsid w:val="00437425"/>
    <w:rsid w:val="004403A4"/>
    <w:rsid w:val="004405FF"/>
    <w:rsid w:val="00440AA2"/>
    <w:rsid w:val="004413D5"/>
    <w:rsid w:val="00441D85"/>
    <w:rsid w:val="004423D4"/>
    <w:rsid w:val="00442422"/>
    <w:rsid w:val="0044403A"/>
    <w:rsid w:val="00444C07"/>
    <w:rsid w:val="00444EAF"/>
    <w:rsid w:val="00444F44"/>
    <w:rsid w:val="00446363"/>
    <w:rsid w:val="00447155"/>
    <w:rsid w:val="004471BF"/>
    <w:rsid w:val="004473E1"/>
    <w:rsid w:val="00447E8C"/>
    <w:rsid w:val="0045049C"/>
    <w:rsid w:val="004519D1"/>
    <w:rsid w:val="00451A61"/>
    <w:rsid w:val="004520A9"/>
    <w:rsid w:val="00452307"/>
    <w:rsid w:val="004524D9"/>
    <w:rsid w:val="004527EB"/>
    <w:rsid w:val="00452AC9"/>
    <w:rsid w:val="00452B18"/>
    <w:rsid w:val="004533CA"/>
    <w:rsid w:val="00453C72"/>
    <w:rsid w:val="00454018"/>
    <w:rsid w:val="00454910"/>
    <w:rsid w:val="00455890"/>
    <w:rsid w:val="00455DAB"/>
    <w:rsid w:val="00455F75"/>
    <w:rsid w:val="004562E9"/>
    <w:rsid w:val="00456FCC"/>
    <w:rsid w:val="00457C10"/>
    <w:rsid w:val="00457EB2"/>
    <w:rsid w:val="004602DB"/>
    <w:rsid w:val="00460DD6"/>
    <w:rsid w:val="0046167C"/>
    <w:rsid w:val="0046195C"/>
    <w:rsid w:val="00461A87"/>
    <w:rsid w:val="00461B40"/>
    <w:rsid w:val="00461F51"/>
    <w:rsid w:val="004624E3"/>
    <w:rsid w:val="004624F1"/>
    <w:rsid w:val="00462A7F"/>
    <w:rsid w:val="00462C2B"/>
    <w:rsid w:val="00463374"/>
    <w:rsid w:val="00463F8C"/>
    <w:rsid w:val="00465D2F"/>
    <w:rsid w:val="00465F4F"/>
    <w:rsid w:val="004665B9"/>
    <w:rsid w:val="004670D8"/>
    <w:rsid w:val="004706AC"/>
    <w:rsid w:val="00470F90"/>
    <w:rsid w:val="00471163"/>
    <w:rsid w:val="00471B96"/>
    <w:rsid w:val="00471E19"/>
    <w:rsid w:val="00471F76"/>
    <w:rsid w:val="004728FF"/>
    <w:rsid w:val="00472CD2"/>
    <w:rsid w:val="00473DFF"/>
    <w:rsid w:val="00474087"/>
    <w:rsid w:val="00474207"/>
    <w:rsid w:val="004744BC"/>
    <w:rsid w:val="00474AF0"/>
    <w:rsid w:val="00474BCE"/>
    <w:rsid w:val="00475933"/>
    <w:rsid w:val="0047600D"/>
    <w:rsid w:val="00476187"/>
    <w:rsid w:val="00476493"/>
    <w:rsid w:val="00477FA6"/>
    <w:rsid w:val="00480384"/>
    <w:rsid w:val="0048088D"/>
    <w:rsid w:val="0048114B"/>
    <w:rsid w:val="004812F7"/>
    <w:rsid w:val="00481935"/>
    <w:rsid w:val="00481C2A"/>
    <w:rsid w:val="00482E88"/>
    <w:rsid w:val="004837F2"/>
    <w:rsid w:val="004838D6"/>
    <w:rsid w:val="00483C7E"/>
    <w:rsid w:val="00485200"/>
    <w:rsid w:val="004852E3"/>
    <w:rsid w:val="004860AC"/>
    <w:rsid w:val="004908A3"/>
    <w:rsid w:val="00490A8B"/>
    <w:rsid w:val="00491A2F"/>
    <w:rsid w:val="00492811"/>
    <w:rsid w:val="00493332"/>
    <w:rsid w:val="004946C6"/>
    <w:rsid w:val="004947B6"/>
    <w:rsid w:val="00494D6B"/>
    <w:rsid w:val="0049555B"/>
    <w:rsid w:val="00495E39"/>
    <w:rsid w:val="00495FB0"/>
    <w:rsid w:val="004963E6"/>
    <w:rsid w:val="00497C18"/>
    <w:rsid w:val="00497F0C"/>
    <w:rsid w:val="004A0098"/>
    <w:rsid w:val="004A0DF3"/>
    <w:rsid w:val="004A1108"/>
    <w:rsid w:val="004A21E3"/>
    <w:rsid w:val="004A3400"/>
    <w:rsid w:val="004A357B"/>
    <w:rsid w:val="004A409C"/>
    <w:rsid w:val="004A439B"/>
    <w:rsid w:val="004A442C"/>
    <w:rsid w:val="004A4FDA"/>
    <w:rsid w:val="004A56AB"/>
    <w:rsid w:val="004A5893"/>
    <w:rsid w:val="004A5EDD"/>
    <w:rsid w:val="004A604B"/>
    <w:rsid w:val="004A646E"/>
    <w:rsid w:val="004A709C"/>
    <w:rsid w:val="004A771E"/>
    <w:rsid w:val="004A7D71"/>
    <w:rsid w:val="004B074D"/>
    <w:rsid w:val="004B0B7D"/>
    <w:rsid w:val="004B0CB6"/>
    <w:rsid w:val="004B11EB"/>
    <w:rsid w:val="004B2250"/>
    <w:rsid w:val="004B394C"/>
    <w:rsid w:val="004B5460"/>
    <w:rsid w:val="004B5509"/>
    <w:rsid w:val="004B56F5"/>
    <w:rsid w:val="004B5A14"/>
    <w:rsid w:val="004B66AF"/>
    <w:rsid w:val="004B6D9A"/>
    <w:rsid w:val="004C02E0"/>
    <w:rsid w:val="004C07C9"/>
    <w:rsid w:val="004C11E0"/>
    <w:rsid w:val="004C1897"/>
    <w:rsid w:val="004C1B16"/>
    <w:rsid w:val="004C1D98"/>
    <w:rsid w:val="004C1EB3"/>
    <w:rsid w:val="004C21BC"/>
    <w:rsid w:val="004C42D1"/>
    <w:rsid w:val="004C436A"/>
    <w:rsid w:val="004C4E86"/>
    <w:rsid w:val="004C5AAE"/>
    <w:rsid w:val="004C5F6D"/>
    <w:rsid w:val="004C6770"/>
    <w:rsid w:val="004C6A4C"/>
    <w:rsid w:val="004C6D34"/>
    <w:rsid w:val="004C6DE0"/>
    <w:rsid w:val="004C738C"/>
    <w:rsid w:val="004C7431"/>
    <w:rsid w:val="004C7969"/>
    <w:rsid w:val="004C7BC8"/>
    <w:rsid w:val="004D26C9"/>
    <w:rsid w:val="004D30C6"/>
    <w:rsid w:val="004D3953"/>
    <w:rsid w:val="004D44B1"/>
    <w:rsid w:val="004D49D3"/>
    <w:rsid w:val="004D527A"/>
    <w:rsid w:val="004D555D"/>
    <w:rsid w:val="004D5717"/>
    <w:rsid w:val="004D58EA"/>
    <w:rsid w:val="004D6A5E"/>
    <w:rsid w:val="004E0687"/>
    <w:rsid w:val="004E06D7"/>
    <w:rsid w:val="004E0D0B"/>
    <w:rsid w:val="004E1B98"/>
    <w:rsid w:val="004E1D2F"/>
    <w:rsid w:val="004E26FB"/>
    <w:rsid w:val="004E2B02"/>
    <w:rsid w:val="004E2B95"/>
    <w:rsid w:val="004E355E"/>
    <w:rsid w:val="004E585E"/>
    <w:rsid w:val="004E69D0"/>
    <w:rsid w:val="004E6F53"/>
    <w:rsid w:val="004E7025"/>
    <w:rsid w:val="004E75DA"/>
    <w:rsid w:val="004F04A4"/>
    <w:rsid w:val="004F0D1C"/>
    <w:rsid w:val="004F0D2E"/>
    <w:rsid w:val="004F1ADD"/>
    <w:rsid w:val="004F1F0B"/>
    <w:rsid w:val="004F2120"/>
    <w:rsid w:val="004F310D"/>
    <w:rsid w:val="004F314B"/>
    <w:rsid w:val="004F3321"/>
    <w:rsid w:val="004F3682"/>
    <w:rsid w:val="004F4491"/>
    <w:rsid w:val="004F4F0B"/>
    <w:rsid w:val="004F515D"/>
    <w:rsid w:val="004F524C"/>
    <w:rsid w:val="004F55C4"/>
    <w:rsid w:val="004F55DC"/>
    <w:rsid w:val="004F58C6"/>
    <w:rsid w:val="004F5E16"/>
    <w:rsid w:val="004F6FDF"/>
    <w:rsid w:val="00500145"/>
    <w:rsid w:val="005005A1"/>
    <w:rsid w:val="00500929"/>
    <w:rsid w:val="00501046"/>
    <w:rsid w:val="00501641"/>
    <w:rsid w:val="005019B8"/>
    <w:rsid w:val="0050204A"/>
    <w:rsid w:val="00502A0D"/>
    <w:rsid w:val="00502A66"/>
    <w:rsid w:val="00502A74"/>
    <w:rsid w:val="00502E91"/>
    <w:rsid w:val="005030F1"/>
    <w:rsid w:val="00503276"/>
    <w:rsid w:val="0050391D"/>
    <w:rsid w:val="00504C4C"/>
    <w:rsid w:val="00504CBD"/>
    <w:rsid w:val="005057C6"/>
    <w:rsid w:val="00505E6F"/>
    <w:rsid w:val="005060CB"/>
    <w:rsid w:val="005062E6"/>
    <w:rsid w:val="005068A4"/>
    <w:rsid w:val="00506FDD"/>
    <w:rsid w:val="005072CA"/>
    <w:rsid w:val="00507559"/>
    <w:rsid w:val="00507E02"/>
    <w:rsid w:val="00511A26"/>
    <w:rsid w:val="005125F1"/>
    <w:rsid w:val="00512BE3"/>
    <w:rsid w:val="00512C6F"/>
    <w:rsid w:val="00512D14"/>
    <w:rsid w:val="00512EE2"/>
    <w:rsid w:val="00513038"/>
    <w:rsid w:val="0051321E"/>
    <w:rsid w:val="005133A9"/>
    <w:rsid w:val="0051353A"/>
    <w:rsid w:val="00513A92"/>
    <w:rsid w:val="00513EA1"/>
    <w:rsid w:val="00514DF4"/>
    <w:rsid w:val="00514EBD"/>
    <w:rsid w:val="00515673"/>
    <w:rsid w:val="00515BF2"/>
    <w:rsid w:val="005161CD"/>
    <w:rsid w:val="005166CF"/>
    <w:rsid w:val="0051718A"/>
    <w:rsid w:val="00517863"/>
    <w:rsid w:val="00520C67"/>
    <w:rsid w:val="00521B5D"/>
    <w:rsid w:val="00522218"/>
    <w:rsid w:val="005225FA"/>
    <w:rsid w:val="005237E7"/>
    <w:rsid w:val="005243F2"/>
    <w:rsid w:val="00524550"/>
    <w:rsid w:val="0052477B"/>
    <w:rsid w:val="00524846"/>
    <w:rsid w:val="00524D06"/>
    <w:rsid w:val="0052592D"/>
    <w:rsid w:val="0052677B"/>
    <w:rsid w:val="00526D64"/>
    <w:rsid w:val="0052701E"/>
    <w:rsid w:val="005275D8"/>
    <w:rsid w:val="00527D36"/>
    <w:rsid w:val="00527ED2"/>
    <w:rsid w:val="00530444"/>
    <w:rsid w:val="00530B4D"/>
    <w:rsid w:val="00531579"/>
    <w:rsid w:val="00531B6C"/>
    <w:rsid w:val="0053273D"/>
    <w:rsid w:val="00532AEE"/>
    <w:rsid w:val="00532B42"/>
    <w:rsid w:val="00533259"/>
    <w:rsid w:val="0053361C"/>
    <w:rsid w:val="00533B27"/>
    <w:rsid w:val="005342F4"/>
    <w:rsid w:val="005348CD"/>
    <w:rsid w:val="00534A14"/>
    <w:rsid w:val="00534E9B"/>
    <w:rsid w:val="00537B2E"/>
    <w:rsid w:val="00537D69"/>
    <w:rsid w:val="0054025E"/>
    <w:rsid w:val="005402DA"/>
    <w:rsid w:val="005409B8"/>
    <w:rsid w:val="005413FC"/>
    <w:rsid w:val="005417B6"/>
    <w:rsid w:val="00541811"/>
    <w:rsid w:val="0054244E"/>
    <w:rsid w:val="00542B7F"/>
    <w:rsid w:val="00542CCB"/>
    <w:rsid w:val="00542E9E"/>
    <w:rsid w:val="005439A1"/>
    <w:rsid w:val="00543FAE"/>
    <w:rsid w:val="00544C97"/>
    <w:rsid w:val="005452FF"/>
    <w:rsid w:val="00545C62"/>
    <w:rsid w:val="00546004"/>
    <w:rsid w:val="00546469"/>
    <w:rsid w:val="0054693C"/>
    <w:rsid w:val="005469B9"/>
    <w:rsid w:val="00546E4D"/>
    <w:rsid w:val="00546F41"/>
    <w:rsid w:val="005473D0"/>
    <w:rsid w:val="0054793A"/>
    <w:rsid w:val="00547EDF"/>
    <w:rsid w:val="00547FCF"/>
    <w:rsid w:val="0055069F"/>
    <w:rsid w:val="00550825"/>
    <w:rsid w:val="00550995"/>
    <w:rsid w:val="00551A80"/>
    <w:rsid w:val="00551B75"/>
    <w:rsid w:val="00553342"/>
    <w:rsid w:val="00553415"/>
    <w:rsid w:val="0055344F"/>
    <w:rsid w:val="005538E8"/>
    <w:rsid w:val="00553D1B"/>
    <w:rsid w:val="0055457B"/>
    <w:rsid w:val="0055477D"/>
    <w:rsid w:val="005547EE"/>
    <w:rsid w:val="00555499"/>
    <w:rsid w:val="00555B29"/>
    <w:rsid w:val="00556FF1"/>
    <w:rsid w:val="00557129"/>
    <w:rsid w:val="00557585"/>
    <w:rsid w:val="00560BE5"/>
    <w:rsid w:val="005615C7"/>
    <w:rsid w:val="00561DD1"/>
    <w:rsid w:val="00561E30"/>
    <w:rsid w:val="00562185"/>
    <w:rsid w:val="00562875"/>
    <w:rsid w:val="005629BA"/>
    <w:rsid w:val="005630E4"/>
    <w:rsid w:val="005640A4"/>
    <w:rsid w:val="00564B33"/>
    <w:rsid w:val="0056504D"/>
    <w:rsid w:val="0056567F"/>
    <w:rsid w:val="00565AB0"/>
    <w:rsid w:val="00565B6A"/>
    <w:rsid w:val="00565BC1"/>
    <w:rsid w:val="00565C76"/>
    <w:rsid w:val="0057070C"/>
    <w:rsid w:val="00570C5C"/>
    <w:rsid w:val="00571193"/>
    <w:rsid w:val="005721A0"/>
    <w:rsid w:val="0057308E"/>
    <w:rsid w:val="00573BD3"/>
    <w:rsid w:val="00573DCE"/>
    <w:rsid w:val="00573ED7"/>
    <w:rsid w:val="005741C1"/>
    <w:rsid w:val="00575277"/>
    <w:rsid w:val="00575A12"/>
    <w:rsid w:val="00576B10"/>
    <w:rsid w:val="005770D2"/>
    <w:rsid w:val="00577226"/>
    <w:rsid w:val="00580006"/>
    <w:rsid w:val="005804D4"/>
    <w:rsid w:val="00580C0F"/>
    <w:rsid w:val="00580E04"/>
    <w:rsid w:val="00581DF3"/>
    <w:rsid w:val="005820AD"/>
    <w:rsid w:val="005825C8"/>
    <w:rsid w:val="0058319B"/>
    <w:rsid w:val="00583562"/>
    <w:rsid w:val="0058387C"/>
    <w:rsid w:val="00584EF4"/>
    <w:rsid w:val="005862CD"/>
    <w:rsid w:val="00586597"/>
    <w:rsid w:val="005872CC"/>
    <w:rsid w:val="0058739E"/>
    <w:rsid w:val="0058745B"/>
    <w:rsid w:val="00590E59"/>
    <w:rsid w:val="005910C5"/>
    <w:rsid w:val="005916C0"/>
    <w:rsid w:val="00591E74"/>
    <w:rsid w:val="00592214"/>
    <w:rsid w:val="0059269A"/>
    <w:rsid w:val="00592B70"/>
    <w:rsid w:val="005932E7"/>
    <w:rsid w:val="0059345A"/>
    <w:rsid w:val="00593B2F"/>
    <w:rsid w:val="0059626C"/>
    <w:rsid w:val="00596446"/>
    <w:rsid w:val="00596627"/>
    <w:rsid w:val="00596712"/>
    <w:rsid w:val="00596CA2"/>
    <w:rsid w:val="00596CB9"/>
    <w:rsid w:val="00596D8D"/>
    <w:rsid w:val="0059739E"/>
    <w:rsid w:val="00597F63"/>
    <w:rsid w:val="005A022F"/>
    <w:rsid w:val="005A05A2"/>
    <w:rsid w:val="005A05C5"/>
    <w:rsid w:val="005A1E8A"/>
    <w:rsid w:val="005A28E1"/>
    <w:rsid w:val="005A2DDC"/>
    <w:rsid w:val="005A32CD"/>
    <w:rsid w:val="005A3C7A"/>
    <w:rsid w:val="005A3E2E"/>
    <w:rsid w:val="005A3E4F"/>
    <w:rsid w:val="005A45F9"/>
    <w:rsid w:val="005A6042"/>
    <w:rsid w:val="005A6375"/>
    <w:rsid w:val="005A6B64"/>
    <w:rsid w:val="005A6EA9"/>
    <w:rsid w:val="005A755E"/>
    <w:rsid w:val="005A7B90"/>
    <w:rsid w:val="005B02C2"/>
    <w:rsid w:val="005B0A15"/>
    <w:rsid w:val="005B15C1"/>
    <w:rsid w:val="005B16BB"/>
    <w:rsid w:val="005B1DB4"/>
    <w:rsid w:val="005B2110"/>
    <w:rsid w:val="005B2147"/>
    <w:rsid w:val="005B2207"/>
    <w:rsid w:val="005B3BF2"/>
    <w:rsid w:val="005B4579"/>
    <w:rsid w:val="005B4DF9"/>
    <w:rsid w:val="005B668A"/>
    <w:rsid w:val="005B7531"/>
    <w:rsid w:val="005B7871"/>
    <w:rsid w:val="005B7C04"/>
    <w:rsid w:val="005C1146"/>
    <w:rsid w:val="005C1986"/>
    <w:rsid w:val="005C1C09"/>
    <w:rsid w:val="005C1C42"/>
    <w:rsid w:val="005C20A4"/>
    <w:rsid w:val="005C271C"/>
    <w:rsid w:val="005C3071"/>
    <w:rsid w:val="005C34F1"/>
    <w:rsid w:val="005C38E8"/>
    <w:rsid w:val="005C3D79"/>
    <w:rsid w:val="005C40AC"/>
    <w:rsid w:val="005C42F9"/>
    <w:rsid w:val="005C47F7"/>
    <w:rsid w:val="005C49DA"/>
    <w:rsid w:val="005C4BF4"/>
    <w:rsid w:val="005C4E44"/>
    <w:rsid w:val="005C5DBD"/>
    <w:rsid w:val="005C6421"/>
    <w:rsid w:val="005C68FC"/>
    <w:rsid w:val="005C79CF"/>
    <w:rsid w:val="005D069F"/>
    <w:rsid w:val="005D1E1E"/>
    <w:rsid w:val="005D2EA6"/>
    <w:rsid w:val="005D47E5"/>
    <w:rsid w:val="005D519E"/>
    <w:rsid w:val="005D52F2"/>
    <w:rsid w:val="005D53AA"/>
    <w:rsid w:val="005D72B7"/>
    <w:rsid w:val="005D733D"/>
    <w:rsid w:val="005D757F"/>
    <w:rsid w:val="005E1625"/>
    <w:rsid w:val="005E2BE5"/>
    <w:rsid w:val="005E3163"/>
    <w:rsid w:val="005E3773"/>
    <w:rsid w:val="005E3CDB"/>
    <w:rsid w:val="005E53F8"/>
    <w:rsid w:val="005E5E7D"/>
    <w:rsid w:val="005E75A8"/>
    <w:rsid w:val="005E77DC"/>
    <w:rsid w:val="005E784F"/>
    <w:rsid w:val="005E7D5E"/>
    <w:rsid w:val="005F0452"/>
    <w:rsid w:val="005F0F32"/>
    <w:rsid w:val="005F17C1"/>
    <w:rsid w:val="005F2C83"/>
    <w:rsid w:val="005F3B7D"/>
    <w:rsid w:val="005F51E8"/>
    <w:rsid w:val="005F62D8"/>
    <w:rsid w:val="005F6808"/>
    <w:rsid w:val="005F68D2"/>
    <w:rsid w:val="005F71B8"/>
    <w:rsid w:val="005F7939"/>
    <w:rsid w:val="005F7B1D"/>
    <w:rsid w:val="0060014C"/>
    <w:rsid w:val="00601058"/>
    <w:rsid w:val="006010B4"/>
    <w:rsid w:val="00601689"/>
    <w:rsid w:val="00601931"/>
    <w:rsid w:val="006019AF"/>
    <w:rsid w:val="00602411"/>
    <w:rsid w:val="0060398F"/>
    <w:rsid w:val="00603F4A"/>
    <w:rsid w:val="00604951"/>
    <w:rsid w:val="0060518B"/>
    <w:rsid w:val="00605CC5"/>
    <w:rsid w:val="006064A4"/>
    <w:rsid w:val="00606BD5"/>
    <w:rsid w:val="00606D6E"/>
    <w:rsid w:val="00607B82"/>
    <w:rsid w:val="00607E84"/>
    <w:rsid w:val="00607EE6"/>
    <w:rsid w:val="006101D5"/>
    <w:rsid w:val="006110D3"/>
    <w:rsid w:val="006112A2"/>
    <w:rsid w:val="00611B35"/>
    <w:rsid w:val="00611BAF"/>
    <w:rsid w:val="0061222A"/>
    <w:rsid w:val="0061356D"/>
    <w:rsid w:val="006147D5"/>
    <w:rsid w:val="00615276"/>
    <w:rsid w:val="006153CC"/>
    <w:rsid w:val="00615DA0"/>
    <w:rsid w:val="00616785"/>
    <w:rsid w:val="0061699D"/>
    <w:rsid w:val="00616D76"/>
    <w:rsid w:val="00617615"/>
    <w:rsid w:val="00617810"/>
    <w:rsid w:val="006178DE"/>
    <w:rsid w:val="00620E84"/>
    <w:rsid w:val="00620ED0"/>
    <w:rsid w:val="00621EDB"/>
    <w:rsid w:val="0062208B"/>
    <w:rsid w:val="0062283C"/>
    <w:rsid w:val="0062377D"/>
    <w:rsid w:val="006248C6"/>
    <w:rsid w:val="0062587C"/>
    <w:rsid w:val="00627EB1"/>
    <w:rsid w:val="00630253"/>
    <w:rsid w:val="0063109A"/>
    <w:rsid w:val="0063147C"/>
    <w:rsid w:val="00631815"/>
    <w:rsid w:val="0063207C"/>
    <w:rsid w:val="00632190"/>
    <w:rsid w:val="00632211"/>
    <w:rsid w:val="006324C2"/>
    <w:rsid w:val="00632DBA"/>
    <w:rsid w:val="006330CD"/>
    <w:rsid w:val="006333C2"/>
    <w:rsid w:val="00633872"/>
    <w:rsid w:val="00633AED"/>
    <w:rsid w:val="00633D35"/>
    <w:rsid w:val="00634B6F"/>
    <w:rsid w:val="00634D1D"/>
    <w:rsid w:val="00635525"/>
    <w:rsid w:val="0063563E"/>
    <w:rsid w:val="0063717A"/>
    <w:rsid w:val="00637932"/>
    <w:rsid w:val="00637A55"/>
    <w:rsid w:val="00637B32"/>
    <w:rsid w:val="00637B82"/>
    <w:rsid w:val="006405A7"/>
    <w:rsid w:val="0064089F"/>
    <w:rsid w:val="00640B9D"/>
    <w:rsid w:val="00640CA3"/>
    <w:rsid w:val="00641A5F"/>
    <w:rsid w:val="00641EF1"/>
    <w:rsid w:val="00642BC6"/>
    <w:rsid w:val="00643785"/>
    <w:rsid w:val="0064414F"/>
    <w:rsid w:val="0064462C"/>
    <w:rsid w:val="006451AF"/>
    <w:rsid w:val="00645246"/>
    <w:rsid w:val="00645CE8"/>
    <w:rsid w:val="006463A6"/>
    <w:rsid w:val="00646690"/>
    <w:rsid w:val="006468E6"/>
    <w:rsid w:val="00647ADB"/>
    <w:rsid w:val="00647B99"/>
    <w:rsid w:val="00647F5F"/>
    <w:rsid w:val="00650A91"/>
    <w:rsid w:val="006516AB"/>
    <w:rsid w:val="00651768"/>
    <w:rsid w:val="00651E29"/>
    <w:rsid w:val="0065232A"/>
    <w:rsid w:val="006523F7"/>
    <w:rsid w:val="00652CC0"/>
    <w:rsid w:val="00652DA1"/>
    <w:rsid w:val="00652DE5"/>
    <w:rsid w:val="00653096"/>
    <w:rsid w:val="00653E7C"/>
    <w:rsid w:val="00654515"/>
    <w:rsid w:val="0065461C"/>
    <w:rsid w:val="00655ABF"/>
    <w:rsid w:val="00655B21"/>
    <w:rsid w:val="00655C17"/>
    <w:rsid w:val="00656BA3"/>
    <w:rsid w:val="00656DE2"/>
    <w:rsid w:val="00656EE0"/>
    <w:rsid w:val="00657BE6"/>
    <w:rsid w:val="00661E1D"/>
    <w:rsid w:val="006621EF"/>
    <w:rsid w:val="00662976"/>
    <w:rsid w:val="00662D61"/>
    <w:rsid w:val="00662FA7"/>
    <w:rsid w:val="0066323F"/>
    <w:rsid w:val="00663617"/>
    <w:rsid w:val="00663C5C"/>
    <w:rsid w:val="00664324"/>
    <w:rsid w:val="0066499F"/>
    <w:rsid w:val="00664BEB"/>
    <w:rsid w:val="0066517D"/>
    <w:rsid w:val="00666127"/>
    <w:rsid w:val="00666388"/>
    <w:rsid w:val="006678D7"/>
    <w:rsid w:val="006708BC"/>
    <w:rsid w:val="0067091F"/>
    <w:rsid w:val="00670B75"/>
    <w:rsid w:val="00670FE6"/>
    <w:rsid w:val="00672D8F"/>
    <w:rsid w:val="00672E44"/>
    <w:rsid w:val="00675AF2"/>
    <w:rsid w:val="00676027"/>
    <w:rsid w:val="006761B1"/>
    <w:rsid w:val="0067762E"/>
    <w:rsid w:val="006777A2"/>
    <w:rsid w:val="00677F2B"/>
    <w:rsid w:val="0068079E"/>
    <w:rsid w:val="006809A6"/>
    <w:rsid w:val="006809EB"/>
    <w:rsid w:val="00680D63"/>
    <w:rsid w:val="006816E1"/>
    <w:rsid w:val="006818A2"/>
    <w:rsid w:val="00681D70"/>
    <w:rsid w:val="00681EC5"/>
    <w:rsid w:val="00681ED5"/>
    <w:rsid w:val="006824E4"/>
    <w:rsid w:val="00682AB8"/>
    <w:rsid w:val="00683D25"/>
    <w:rsid w:val="0068411A"/>
    <w:rsid w:val="00684560"/>
    <w:rsid w:val="00684612"/>
    <w:rsid w:val="0068576B"/>
    <w:rsid w:val="00686C49"/>
    <w:rsid w:val="00687104"/>
    <w:rsid w:val="00687BA0"/>
    <w:rsid w:val="00687DA8"/>
    <w:rsid w:val="00690E53"/>
    <w:rsid w:val="00691EA2"/>
    <w:rsid w:val="00692013"/>
    <w:rsid w:val="00693467"/>
    <w:rsid w:val="0069347C"/>
    <w:rsid w:val="00693BF8"/>
    <w:rsid w:val="006941F5"/>
    <w:rsid w:val="00694470"/>
    <w:rsid w:val="00694E88"/>
    <w:rsid w:val="00695677"/>
    <w:rsid w:val="0069571E"/>
    <w:rsid w:val="00696D57"/>
    <w:rsid w:val="006A0EA0"/>
    <w:rsid w:val="006A1029"/>
    <w:rsid w:val="006A1EB8"/>
    <w:rsid w:val="006A2413"/>
    <w:rsid w:val="006A2922"/>
    <w:rsid w:val="006A2BB9"/>
    <w:rsid w:val="006A333A"/>
    <w:rsid w:val="006A3364"/>
    <w:rsid w:val="006A3409"/>
    <w:rsid w:val="006A3440"/>
    <w:rsid w:val="006A4353"/>
    <w:rsid w:val="006A438E"/>
    <w:rsid w:val="006A45A2"/>
    <w:rsid w:val="006A623E"/>
    <w:rsid w:val="006A635B"/>
    <w:rsid w:val="006A68A1"/>
    <w:rsid w:val="006A6AE9"/>
    <w:rsid w:val="006A7747"/>
    <w:rsid w:val="006A7C70"/>
    <w:rsid w:val="006B073D"/>
    <w:rsid w:val="006B0C99"/>
    <w:rsid w:val="006B198C"/>
    <w:rsid w:val="006B1EDA"/>
    <w:rsid w:val="006B2259"/>
    <w:rsid w:val="006B282D"/>
    <w:rsid w:val="006B2A99"/>
    <w:rsid w:val="006B2BE4"/>
    <w:rsid w:val="006B3057"/>
    <w:rsid w:val="006B36F3"/>
    <w:rsid w:val="006B45CF"/>
    <w:rsid w:val="006B495E"/>
    <w:rsid w:val="006B5214"/>
    <w:rsid w:val="006B5329"/>
    <w:rsid w:val="006B5F27"/>
    <w:rsid w:val="006B5FFB"/>
    <w:rsid w:val="006B6700"/>
    <w:rsid w:val="006B6900"/>
    <w:rsid w:val="006B70BD"/>
    <w:rsid w:val="006C048F"/>
    <w:rsid w:val="006C0ED9"/>
    <w:rsid w:val="006C0EF4"/>
    <w:rsid w:val="006C168C"/>
    <w:rsid w:val="006C2B2C"/>
    <w:rsid w:val="006C44CD"/>
    <w:rsid w:val="006C46F7"/>
    <w:rsid w:val="006C4742"/>
    <w:rsid w:val="006C536B"/>
    <w:rsid w:val="006C5F59"/>
    <w:rsid w:val="006C724C"/>
    <w:rsid w:val="006D11C7"/>
    <w:rsid w:val="006D14CF"/>
    <w:rsid w:val="006D1588"/>
    <w:rsid w:val="006D1A4A"/>
    <w:rsid w:val="006D1E59"/>
    <w:rsid w:val="006D23E6"/>
    <w:rsid w:val="006D2857"/>
    <w:rsid w:val="006D562E"/>
    <w:rsid w:val="006D5F5C"/>
    <w:rsid w:val="006D61A8"/>
    <w:rsid w:val="006D6F6A"/>
    <w:rsid w:val="006D768A"/>
    <w:rsid w:val="006E013D"/>
    <w:rsid w:val="006E024A"/>
    <w:rsid w:val="006E098E"/>
    <w:rsid w:val="006E0C6D"/>
    <w:rsid w:val="006E0D11"/>
    <w:rsid w:val="006E0FC6"/>
    <w:rsid w:val="006E1E94"/>
    <w:rsid w:val="006E2853"/>
    <w:rsid w:val="006E2BB1"/>
    <w:rsid w:val="006E5AD6"/>
    <w:rsid w:val="006E5B0F"/>
    <w:rsid w:val="006E6429"/>
    <w:rsid w:val="006E69D2"/>
    <w:rsid w:val="006E6CB5"/>
    <w:rsid w:val="006E7084"/>
    <w:rsid w:val="006E716D"/>
    <w:rsid w:val="006E767E"/>
    <w:rsid w:val="006E789D"/>
    <w:rsid w:val="006E7EC7"/>
    <w:rsid w:val="006F0590"/>
    <w:rsid w:val="006F0F5B"/>
    <w:rsid w:val="006F1A41"/>
    <w:rsid w:val="006F3865"/>
    <w:rsid w:val="006F4110"/>
    <w:rsid w:val="006F4C71"/>
    <w:rsid w:val="006F4EEC"/>
    <w:rsid w:val="006F54B3"/>
    <w:rsid w:val="006F579F"/>
    <w:rsid w:val="006F5B40"/>
    <w:rsid w:val="006F676A"/>
    <w:rsid w:val="006F73C5"/>
    <w:rsid w:val="006F7ABD"/>
    <w:rsid w:val="006F7DEC"/>
    <w:rsid w:val="006F7E78"/>
    <w:rsid w:val="007000B2"/>
    <w:rsid w:val="00700372"/>
    <w:rsid w:val="00700574"/>
    <w:rsid w:val="007007CD"/>
    <w:rsid w:val="007008A7"/>
    <w:rsid w:val="00701027"/>
    <w:rsid w:val="007013D3"/>
    <w:rsid w:val="007013E1"/>
    <w:rsid w:val="00701DA3"/>
    <w:rsid w:val="00703029"/>
    <w:rsid w:val="007031E9"/>
    <w:rsid w:val="0070359E"/>
    <w:rsid w:val="007039BF"/>
    <w:rsid w:val="00703CAF"/>
    <w:rsid w:val="00703D6E"/>
    <w:rsid w:val="007041CB"/>
    <w:rsid w:val="007042FE"/>
    <w:rsid w:val="00704A7E"/>
    <w:rsid w:val="00704D82"/>
    <w:rsid w:val="00705840"/>
    <w:rsid w:val="00705A75"/>
    <w:rsid w:val="007065D3"/>
    <w:rsid w:val="00706AFC"/>
    <w:rsid w:val="0070761C"/>
    <w:rsid w:val="00710312"/>
    <w:rsid w:val="0071033F"/>
    <w:rsid w:val="00710A0E"/>
    <w:rsid w:val="007115FD"/>
    <w:rsid w:val="00711A5D"/>
    <w:rsid w:val="0071218F"/>
    <w:rsid w:val="0071221A"/>
    <w:rsid w:val="007124F8"/>
    <w:rsid w:val="00712A75"/>
    <w:rsid w:val="00712E07"/>
    <w:rsid w:val="00713700"/>
    <w:rsid w:val="00713BA8"/>
    <w:rsid w:val="0071449E"/>
    <w:rsid w:val="007145EB"/>
    <w:rsid w:val="00714C2D"/>
    <w:rsid w:val="00714EBD"/>
    <w:rsid w:val="0071531B"/>
    <w:rsid w:val="0071584E"/>
    <w:rsid w:val="00715EF6"/>
    <w:rsid w:val="0071620E"/>
    <w:rsid w:val="00716275"/>
    <w:rsid w:val="007165B8"/>
    <w:rsid w:val="0071686D"/>
    <w:rsid w:val="00717B97"/>
    <w:rsid w:val="00717CDA"/>
    <w:rsid w:val="007204CF"/>
    <w:rsid w:val="00721F20"/>
    <w:rsid w:val="00722FC3"/>
    <w:rsid w:val="00723411"/>
    <w:rsid w:val="0072419E"/>
    <w:rsid w:val="007247E6"/>
    <w:rsid w:val="00724883"/>
    <w:rsid w:val="0072506A"/>
    <w:rsid w:val="0072543E"/>
    <w:rsid w:val="00726239"/>
    <w:rsid w:val="00726562"/>
    <w:rsid w:val="007271E2"/>
    <w:rsid w:val="0072734B"/>
    <w:rsid w:val="007275DD"/>
    <w:rsid w:val="007278E1"/>
    <w:rsid w:val="00727B92"/>
    <w:rsid w:val="00727F97"/>
    <w:rsid w:val="007302A7"/>
    <w:rsid w:val="0073063F"/>
    <w:rsid w:val="00730D26"/>
    <w:rsid w:val="0073153B"/>
    <w:rsid w:val="00732C09"/>
    <w:rsid w:val="0073303E"/>
    <w:rsid w:val="007333BE"/>
    <w:rsid w:val="00733831"/>
    <w:rsid w:val="0073389B"/>
    <w:rsid w:val="00734A02"/>
    <w:rsid w:val="00734ED2"/>
    <w:rsid w:val="00735870"/>
    <w:rsid w:val="007362BD"/>
    <w:rsid w:val="00736422"/>
    <w:rsid w:val="007373EC"/>
    <w:rsid w:val="00737D0F"/>
    <w:rsid w:val="00737FF9"/>
    <w:rsid w:val="00740C54"/>
    <w:rsid w:val="00741242"/>
    <w:rsid w:val="007416E9"/>
    <w:rsid w:val="007417A1"/>
    <w:rsid w:val="00741D85"/>
    <w:rsid w:val="00742213"/>
    <w:rsid w:val="00743537"/>
    <w:rsid w:val="00743D38"/>
    <w:rsid w:val="00743D5C"/>
    <w:rsid w:val="00743EA1"/>
    <w:rsid w:val="00744556"/>
    <w:rsid w:val="00744BA5"/>
    <w:rsid w:val="00744D5F"/>
    <w:rsid w:val="007456AC"/>
    <w:rsid w:val="007462FB"/>
    <w:rsid w:val="00746920"/>
    <w:rsid w:val="00746A18"/>
    <w:rsid w:val="00747DF8"/>
    <w:rsid w:val="00752C22"/>
    <w:rsid w:val="00752CC2"/>
    <w:rsid w:val="00753095"/>
    <w:rsid w:val="0075371E"/>
    <w:rsid w:val="00753CD5"/>
    <w:rsid w:val="007540DF"/>
    <w:rsid w:val="007546FF"/>
    <w:rsid w:val="007561CC"/>
    <w:rsid w:val="00756511"/>
    <w:rsid w:val="00757FDC"/>
    <w:rsid w:val="00761B0D"/>
    <w:rsid w:val="0076218C"/>
    <w:rsid w:val="007627DB"/>
    <w:rsid w:val="0076289D"/>
    <w:rsid w:val="00764861"/>
    <w:rsid w:val="007649F9"/>
    <w:rsid w:val="0076532D"/>
    <w:rsid w:val="0076552C"/>
    <w:rsid w:val="00765692"/>
    <w:rsid w:val="0076569B"/>
    <w:rsid w:val="00765C83"/>
    <w:rsid w:val="00765CB5"/>
    <w:rsid w:val="0076621A"/>
    <w:rsid w:val="007665E9"/>
    <w:rsid w:val="0076716F"/>
    <w:rsid w:val="0076739B"/>
    <w:rsid w:val="00767F00"/>
    <w:rsid w:val="00771185"/>
    <w:rsid w:val="007715DC"/>
    <w:rsid w:val="00771CB0"/>
    <w:rsid w:val="0077393D"/>
    <w:rsid w:val="00773FBF"/>
    <w:rsid w:val="00774856"/>
    <w:rsid w:val="0077602C"/>
    <w:rsid w:val="00776904"/>
    <w:rsid w:val="00776A1A"/>
    <w:rsid w:val="0077750E"/>
    <w:rsid w:val="00777861"/>
    <w:rsid w:val="007779B8"/>
    <w:rsid w:val="00777AA9"/>
    <w:rsid w:val="00777C37"/>
    <w:rsid w:val="00780727"/>
    <w:rsid w:val="00781448"/>
    <w:rsid w:val="00781EB5"/>
    <w:rsid w:val="0078224F"/>
    <w:rsid w:val="0078301C"/>
    <w:rsid w:val="007839A9"/>
    <w:rsid w:val="00783B83"/>
    <w:rsid w:val="0078408D"/>
    <w:rsid w:val="007854BC"/>
    <w:rsid w:val="00785A8F"/>
    <w:rsid w:val="0078629A"/>
    <w:rsid w:val="00786A24"/>
    <w:rsid w:val="00786B0C"/>
    <w:rsid w:val="00786F55"/>
    <w:rsid w:val="00790A5E"/>
    <w:rsid w:val="00791ED6"/>
    <w:rsid w:val="00791EEC"/>
    <w:rsid w:val="00791F71"/>
    <w:rsid w:val="0079220C"/>
    <w:rsid w:val="007927D3"/>
    <w:rsid w:val="00792F2E"/>
    <w:rsid w:val="00793C0C"/>
    <w:rsid w:val="0079411E"/>
    <w:rsid w:val="007944A4"/>
    <w:rsid w:val="0079461D"/>
    <w:rsid w:val="007952B7"/>
    <w:rsid w:val="007955AD"/>
    <w:rsid w:val="007966D3"/>
    <w:rsid w:val="00796D5C"/>
    <w:rsid w:val="0079729F"/>
    <w:rsid w:val="00797BDB"/>
    <w:rsid w:val="00797DA9"/>
    <w:rsid w:val="00797E49"/>
    <w:rsid w:val="007A22F4"/>
    <w:rsid w:val="007A3F0F"/>
    <w:rsid w:val="007A50C6"/>
    <w:rsid w:val="007A79B6"/>
    <w:rsid w:val="007B0648"/>
    <w:rsid w:val="007B1C65"/>
    <w:rsid w:val="007B1DC9"/>
    <w:rsid w:val="007B2C59"/>
    <w:rsid w:val="007B2C99"/>
    <w:rsid w:val="007B4B09"/>
    <w:rsid w:val="007B4DCA"/>
    <w:rsid w:val="007B5080"/>
    <w:rsid w:val="007B5868"/>
    <w:rsid w:val="007B6C20"/>
    <w:rsid w:val="007B6F12"/>
    <w:rsid w:val="007B776B"/>
    <w:rsid w:val="007B7A39"/>
    <w:rsid w:val="007C0266"/>
    <w:rsid w:val="007C1DA9"/>
    <w:rsid w:val="007C2559"/>
    <w:rsid w:val="007C2734"/>
    <w:rsid w:val="007C2BD8"/>
    <w:rsid w:val="007C2D6B"/>
    <w:rsid w:val="007C3328"/>
    <w:rsid w:val="007C33B6"/>
    <w:rsid w:val="007C4425"/>
    <w:rsid w:val="007C4A10"/>
    <w:rsid w:val="007C70B7"/>
    <w:rsid w:val="007D06AE"/>
    <w:rsid w:val="007D0968"/>
    <w:rsid w:val="007D09C5"/>
    <w:rsid w:val="007D0E92"/>
    <w:rsid w:val="007D129B"/>
    <w:rsid w:val="007D14EC"/>
    <w:rsid w:val="007D23D6"/>
    <w:rsid w:val="007D42DA"/>
    <w:rsid w:val="007D4BFA"/>
    <w:rsid w:val="007D5234"/>
    <w:rsid w:val="007D6694"/>
    <w:rsid w:val="007D6842"/>
    <w:rsid w:val="007D6A7E"/>
    <w:rsid w:val="007D76C0"/>
    <w:rsid w:val="007D7BD9"/>
    <w:rsid w:val="007E0B4F"/>
    <w:rsid w:val="007E1669"/>
    <w:rsid w:val="007E1AE9"/>
    <w:rsid w:val="007E1FF2"/>
    <w:rsid w:val="007E2089"/>
    <w:rsid w:val="007E2243"/>
    <w:rsid w:val="007E23AC"/>
    <w:rsid w:val="007E2602"/>
    <w:rsid w:val="007E2F06"/>
    <w:rsid w:val="007E306E"/>
    <w:rsid w:val="007E33D8"/>
    <w:rsid w:val="007E3AA8"/>
    <w:rsid w:val="007E45F9"/>
    <w:rsid w:val="007E56D2"/>
    <w:rsid w:val="007E5C64"/>
    <w:rsid w:val="007E65A5"/>
    <w:rsid w:val="007E6AA3"/>
    <w:rsid w:val="007E6FF5"/>
    <w:rsid w:val="007F0934"/>
    <w:rsid w:val="007F0C95"/>
    <w:rsid w:val="007F12DD"/>
    <w:rsid w:val="007F1580"/>
    <w:rsid w:val="007F1E9D"/>
    <w:rsid w:val="007F1F99"/>
    <w:rsid w:val="007F410F"/>
    <w:rsid w:val="007F4134"/>
    <w:rsid w:val="007F42D1"/>
    <w:rsid w:val="007F4D40"/>
    <w:rsid w:val="007F4F14"/>
    <w:rsid w:val="007F6197"/>
    <w:rsid w:val="007F6BD7"/>
    <w:rsid w:val="007F6D9F"/>
    <w:rsid w:val="007F73FA"/>
    <w:rsid w:val="007F765C"/>
    <w:rsid w:val="007F7CFC"/>
    <w:rsid w:val="008015CC"/>
    <w:rsid w:val="00801663"/>
    <w:rsid w:val="00801B3C"/>
    <w:rsid w:val="00802427"/>
    <w:rsid w:val="008033EA"/>
    <w:rsid w:val="00803A37"/>
    <w:rsid w:val="00803C2C"/>
    <w:rsid w:val="008042A7"/>
    <w:rsid w:val="00804989"/>
    <w:rsid w:val="00804FB0"/>
    <w:rsid w:val="008056CC"/>
    <w:rsid w:val="008056EC"/>
    <w:rsid w:val="008059D8"/>
    <w:rsid w:val="00806A05"/>
    <w:rsid w:val="00807042"/>
    <w:rsid w:val="008070E2"/>
    <w:rsid w:val="008073CB"/>
    <w:rsid w:val="008075F5"/>
    <w:rsid w:val="00807AE8"/>
    <w:rsid w:val="00807E97"/>
    <w:rsid w:val="00810278"/>
    <w:rsid w:val="008103D6"/>
    <w:rsid w:val="00810BFF"/>
    <w:rsid w:val="00810EE4"/>
    <w:rsid w:val="00811394"/>
    <w:rsid w:val="0081169E"/>
    <w:rsid w:val="008117DE"/>
    <w:rsid w:val="00811854"/>
    <w:rsid w:val="008118D6"/>
    <w:rsid w:val="00811A4A"/>
    <w:rsid w:val="00811ED0"/>
    <w:rsid w:val="00812D39"/>
    <w:rsid w:val="00813D7C"/>
    <w:rsid w:val="008144E8"/>
    <w:rsid w:val="0081462E"/>
    <w:rsid w:val="00814CA5"/>
    <w:rsid w:val="0081527D"/>
    <w:rsid w:val="00815746"/>
    <w:rsid w:val="008158DF"/>
    <w:rsid w:val="00815A16"/>
    <w:rsid w:val="00815AF9"/>
    <w:rsid w:val="00816180"/>
    <w:rsid w:val="0081635E"/>
    <w:rsid w:val="00817503"/>
    <w:rsid w:val="008203F3"/>
    <w:rsid w:val="00820434"/>
    <w:rsid w:val="00820587"/>
    <w:rsid w:val="008218D4"/>
    <w:rsid w:val="00821A0D"/>
    <w:rsid w:val="00823097"/>
    <w:rsid w:val="00823FBD"/>
    <w:rsid w:val="0082429E"/>
    <w:rsid w:val="00824825"/>
    <w:rsid w:val="00824C66"/>
    <w:rsid w:val="00825C80"/>
    <w:rsid w:val="00825E39"/>
    <w:rsid w:val="00826476"/>
    <w:rsid w:val="00826813"/>
    <w:rsid w:val="00826C4B"/>
    <w:rsid w:val="00827D2C"/>
    <w:rsid w:val="0083082A"/>
    <w:rsid w:val="00830C9B"/>
    <w:rsid w:val="00830F21"/>
    <w:rsid w:val="00830F57"/>
    <w:rsid w:val="0083297C"/>
    <w:rsid w:val="00833087"/>
    <w:rsid w:val="0083358E"/>
    <w:rsid w:val="00833A31"/>
    <w:rsid w:val="00833AA9"/>
    <w:rsid w:val="00833C22"/>
    <w:rsid w:val="00834363"/>
    <w:rsid w:val="00834CE6"/>
    <w:rsid w:val="00834D82"/>
    <w:rsid w:val="00835FDE"/>
    <w:rsid w:val="00835FE2"/>
    <w:rsid w:val="00837300"/>
    <w:rsid w:val="00837E6E"/>
    <w:rsid w:val="008408EE"/>
    <w:rsid w:val="00840F5A"/>
    <w:rsid w:val="00841094"/>
    <w:rsid w:val="008413A6"/>
    <w:rsid w:val="008422BC"/>
    <w:rsid w:val="0084259D"/>
    <w:rsid w:val="008436CC"/>
    <w:rsid w:val="00843733"/>
    <w:rsid w:val="00844191"/>
    <w:rsid w:val="00844FBF"/>
    <w:rsid w:val="00845418"/>
    <w:rsid w:val="00846D1C"/>
    <w:rsid w:val="00846FA4"/>
    <w:rsid w:val="0084707A"/>
    <w:rsid w:val="0084760F"/>
    <w:rsid w:val="0085062F"/>
    <w:rsid w:val="0085072F"/>
    <w:rsid w:val="008509CB"/>
    <w:rsid w:val="008514B7"/>
    <w:rsid w:val="0085153C"/>
    <w:rsid w:val="00851CD1"/>
    <w:rsid w:val="00851E5B"/>
    <w:rsid w:val="00851EA1"/>
    <w:rsid w:val="00852FE9"/>
    <w:rsid w:val="008536DC"/>
    <w:rsid w:val="00853981"/>
    <w:rsid w:val="008546D7"/>
    <w:rsid w:val="008553E8"/>
    <w:rsid w:val="00855602"/>
    <w:rsid w:val="00856CD4"/>
    <w:rsid w:val="00857DF0"/>
    <w:rsid w:val="0086024E"/>
    <w:rsid w:val="00860B7F"/>
    <w:rsid w:val="00860F19"/>
    <w:rsid w:val="00861262"/>
    <w:rsid w:val="0086197A"/>
    <w:rsid w:val="00861994"/>
    <w:rsid w:val="008623F4"/>
    <w:rsid w:val="00862D3F"/>
    <w:rsid w:val="00863C27"/>
    <w:rsid w:val="00863DCF"/>
    <w:rsid w:val="00864BA4"/>
    <w:rsid w:val="0086551B"/>
    <w:rsid w:val="008662AC"/>
    <w:rsid w:val="00867185"/>
    <w:rsid w:val="008678FF"/>
    <w:rsid w:val="00867A24"/>
    <w:rsid w:val="00867F77"/>
    <w:rsid w:val="00871551"/>
    <w:rsid w:val="00871D17"/>
    <w:rsid w:val="0087289B"/>
    <w:rsid w:val="00872B7B"/>
    <w:rsid w:val="00872B7D"/>
    <w:rsid w:val="0087300F"/>
    <w:rsid w:val="00875871"/>
    <w:rsid w:val="00875E30"/>
    <w:rsid w:val="008760A3"/>
    <w:rsid w:val="0087645E"/>
    <w:rsid w:val="0087772F"/>
    <w:rsid w:val="00877FBC"/>
    <w:rsid w:val="008801A6"/>
    <w:rsid w:val="00880431"/>
    <w:rsid w:val="008811B9"/>
    <w:rsid w:val="0088199D"/>
    <w:rsid w:val="008819AC"/>
    <w:rsid w:val="0088201C"/>
    <w:rsid w:val="00882811"/>
    <w:rsid w:val="00882D8B"/>
    <w:rsid w:val="0088301A"/>
    <w:rsid w:val="00883846"/>
    <w:rsid w:val="0088467B"/>
    <w:rsid w:val="00885058"/>
    <w:rsid w:val="008850B1"/>
    <w:rsid w:val="00885D99"/>
    <w:rsid w:val="00887FB6"/>
    <w:rsid w:val="00890378"/>
    <w:rsid w:val="008926F1"/>
    <w:rsid w:val="00893760"/>
    <w:rsid w:val="00893A7A"/>
    <w:rsid w:val="00893CA4"/>
    <w:rsid w:val="00894F02"/>
    <w:rsid w:val="008952D4"/>
    <w:rsid w:val="00895BB3"/>
    <w:rsid w:val="00896302"/>
    <w:rsid w:val="008969D0"/>
    <w:rsid w:val="008972A7"/>
    <w:rsid w:val="00897BEF"/>
    <w:rsid w:val="00897F0C"/>
    <w:rsid w:val="008A0137"/>
    <w:rsid w:val="008A01D4"/>
    <w:rsid w:val="008A13FC"/>
    <w:rsid w:val="008A1577"/>
    <w:rsid w:val="008A26E3"/>
    <w:rsid w:val="008A33F9"/>
    <w:rsid w:val="008A3BDA"/>
    <w:rsid w:val="008A41E4"/>
    <w:rsid w:val="008A51D2"/>
    <w:rsid w:val="008A5AE5"/>
    <w:rsid w:val="008A5F4D"/>
    <w:rsid w:val="008B0887"/>
    <w:rsid w:val="008B0993"/>
    <w:rsid w:val="008B0CFE"/>
    <w:rsid w:val="008B10B7"/>
    <w:rsid w:val="008B2A47"/>
    <w:rsid w:val="008B2AD1"/>
    <w:rsid w:val="008B507A"/>
    <w:rsid w:val="008B5413"/>
    <w:rsid w:val="008B58B4"/>
    <w:rsid w:val="008B5EF7"/>
    <w:rsid w:val="008B6F49"/>
    <w:rsid w:val="008B7139"/>
    <w:rsid w:val="008B758F"/>
    <w:rsid w:val="008B79F9"/>
    <w:rsid w:val="008C009B"/>
    <w:rsid w:val="008C0E3B"/>
    <w:rsid w:val="008C1119"/>
    <w:rsid w:val="008C23C3"/>
    <w:rsid w:val="008C2589"/>
    <w:rsid w:val="008C3C18"/>
    <w:rsid w:val="008C3CF2"/>
    <w:rsid w:val="008C459A"/>
    <w:rsid w:val="008C4E42"/>
    <w:rsid w:val="008C57E1"/>
    <w:rsid w:val="008C5848"/>
    <w:rsid w:val="008C58DF"/>
    <w:rsid w:val="008C61D8"/>
    <w:rsid w:val="008C6C6B"/>
    <w:rsid w:val="008C7A82"/>
    <w:rsid w:val="008C7B39"/>
    <w:rsid w:val="008D1920"/>
    <w:rsid w:val="008D1D5F"/>
    <w:rsid w:val="008D225B"/>
    <w:rsid w:val="008D2427"/>
    <w:rsid w:val="008D27B9"/>
    <w:rsid w:val="008D2D44"/>
    <w:rsid w:val="008D3822"/>
    <w:rsid w:val="008D3BE2"/>
    <w:rsid w:val="008D3CB3"/>
    <w:rsid w:val="008D41CC"/>
    <w:rsid w:val="008D5DD8"/>
    <w:rsid w:val="008D6B67"/>
    <w:rsid w:val="008D7711"/>
    <w:rsid w:val="008E14C1"/>
    <w:rsid w:val="008E17CC"/>
    <w:rsid w:val="008E1AEC"/>
    <w:rsid w:val="008E1F38"/>
    <w:rsid w:val="008E29C5"/>
    <w:rsid w:val="008E2BDC"/>
    <w:rsid w:val="008E36A9"/>
    <w:rsid w:val="008E3AED"/>
    <w:rsid w:val="008E4970"/>
    <w:rsid w:val="008E4D1D"/>
    <w:rsid w:val="008E6074"/>
    <w:rsid w:val="008E61DA"/>
    <w:rsid w:val="008E66A4"/>
    <w:rsid w:val="008E6737"/>
    <w:rsid w:val="008E7577"/>
    <w:rsid w:val="008E77E6"/>
    <w:rsid w:val="008E7F92"/>
    <w:rsid w:val="008F062F"/>
    <w:rsid w:val="008F1684"/>
    <w:rsid w:val="008F1D26"/>
    <w:rsid w:val="008F245F"/>
    <w:rsid w:val="008F31A3"/>
    <w:rsid w:val="008F3CE6"/>
    <w:rsid w:val="008F3FB7"/>
    <w:rsid w:val="008F4199"/>
    <w:rsid w:val="008F42D7"/>
    <w:rsid w:val="008F455F"/>
    <w:rsid w:val="008F46A7"/>
    <w:rsid w:val="008F4953"/>
    <w:rsid w:val="008F5606"/>
    <w:rsid w:val="008F5A2D"/>
    <w:rsid w:val="008F5D10"/>
    <w:rsid w:val="008F63E2"/>
    <w:rsid w:val="008F6725"/>
    <w:rsid w:val="008F676B"/>
    <w:rsid w:val="008F696A"/>
    <w:rsid w:val="008F6BF2"/>
    <w:rsid w:val="009000CC"/>
    <w:rsid w:val="00900A25"/>
    <w:rsid w:val="00900C1B"/>
    <w:rsid w:val="009011C3"/>
    <w:rsid w:val="0090122D"/>
    <w:rsid w:val="009015B0"/>
    <w:rsid w:val="00901816"/>
    <w:rsid w:val="00901866"/>
    <w:rsid w:val="00901C39"/>
    <w:rsid w:val="00902206"/>
    <w:rsid w:val="00902873"/>
    <w:rsid w:val="00902C9E"/>
    <w:rsid w:val="00902EBA"/>
    <w:rsid w:val="00903B07"/>
    <w:rsid w:val="0090444A"/>
    <w:rsid w:val="00904FDA"/>
    <w:rsid w:val="0090687F"/>
    <w:rsid w:val="00907A94"/>
    <w:rsid w:val="00907F3D"/>
    <w:rsid w:val="00910212"/>
    <w:rsid w:val="009108A0"/>
    <w:rsid w:val="009115D8"/>
    <w:rsid w:val="00911AD9"/>
    <w:rsid w:val="00911CF8"/>
    <w:rsid w:val="00913156"/>
    <w:rsid w:val="00913648"/>
    <w:rsid w:val="009137F4"/>
    <w:rsid w:val="00913B72"/>
    <w:rsid w:val="00913F9B"/>
    <w:rsid w:val="00915BB7"/>
    <w:rsid w:val="009161AD"/>
    <w:rsid w:val="00916DB3"/>
    <w:rsid w:val="009173B0"/>
    <w:rsid w:val="00917C79"/>
    <w:rsid w:val="00917F97"/>
    <w:rsid w:val="00920852"/>
    <w:rsid w:val="00920A93"/>
    <w:rsid w:val="00920C60"/>
    <w:rsid w:val="00920E69"/>
    <w:rsid w:val="00920EA7"/>
    <w:rsid w:val="00921EFC"/>
    <w:rsid w:val="0092205D"/>
    <w:rsid w:val="00922356"/>
    <w:rsid w:val="00922414"/>
    <w:rsid w:val="0092258D"/>
    <w:rsid w:val="00922881"/>
    <w:rsid w:val="00922AE3"/>
    <w:rsid w:val="009230F3"/>
    <w:rsid w:val="009238A0"/>
    <w:rsid w:val="00923A96"/>
    <w:rsid w:val="00923FD1"/>
    <w:rsid w:val="00925286"/>
    <w:rsid w:val="0092533A"/>
    <w:rsid w:val="00925421"/>
    <w:rsid w:val="00926FA7"/>
    <w:rsid w:val="0092796F"/>
    <w:rsid w:val="00927CB5"/>
    <w:rsid w:val="009300D9"/>
    <w:rsid w:val="00930E8A"/>
    <w:rsid w:val="00931359"/>
    <w:rsid w:val="00931B4D"/>
    <w:rsid w:val="00931F4E"/>
    <w:rsid w:val="00933222"/>
    <w:rsid w:val="009338A6"/>
    <w:rsid w:val="009340C5"/>
    <w:rsid w:val="00935016"/>
    <w:rsid w:val="00935468"/>
    <w:rsid w:val="00935BCB"/>
    <w:rsid w:val="009362CB"/>
    <w:rsid w:val="009372F9"/>
    <w:rsid w:val="00937E9C"/>
    <w:rsid w:val="00940395"/>
    <w:rsid w:val="00941BFA"/>
    <w:rsid w:val="00942CD4"/>
    <w:rsid w:val="00944933"/>
    <w:rsid w:val="00945400"/>
    <w:rsid w:val="00945963"/>
    <w:rsid w:val="00945B99"/>
    <w:rsid w:val="00946860"/>
    <w:rsid w:val="00947294"/>
    <w:rsid w:val="009502F1"/>
    <w:rsid w:val="00950DA9"/>
    <w:rsid w:val="00951296"/>
    <w:rsid w:val="00951329"/>
    <w:rsid w:val="00951CCA"/>
    <w:rsid w:val="00953C30"/>
    <w:rsid w:val="00953D1E"/>
    <w:rsid w:val="009542E9"/>
    <w:rsid w:val="00955636"/>
    <w:rsid w:val="009561BE"/>
    <w:rsid w:val="0095733C"/>
    <w:rsid w:val="00957521"/>
    <w:rsid w:val="00957836"/>
    <w:rsid w:val="009605FA"/>
    <w:rsid w:val="00960D4E"/>
    <w:rsid w:val="00961295"/>
    <w:rsid w:val="00961A28"/>
    <w:rsid w:val="00962046"/>
    <w:rsid w:val="009620C8"/>
    <w:rsid w:val="009624E9"/>
    <w:rsid w:val="00962758"/>
    <w:rsid w:val="00962EB1"/>
    <w:rsid w:val="00962F09"/>
    <w:rsid w:val="009633DC"/>
    <w:rsid w:val="00964FB2"/>
    <w:rsid w:val="0096611E"/>
    <w:rsid w:val="0096659C"/>
    <w:rsid w:val="00966940"/>
    <w:rsid w:val="00966966"/>
    <w:rsid w:val="00966AC1"/>
    <w:rsid w:val="00966C04"/>
    <w:rsid w:val="00966D04"/>
    <w:rsid w:val="0096716F"/>
    <w:rsid w:val="009678C1"/>
    <w:rsid w:val="00970B61"/>
    <w:rsid w:val="00971726"/>
    <w:rsid w:val="00971B9D"/>
    <w:rsid w:val="009722C1"/>
    <w:rsid w:val="00972BEC"/>
    <w:rsid w:val="009733B0"/>
    <w:rsid w:val="00974649"/>
    <w:rsid w:val="00974CA2"/>
    <w:rsid w:val="00975161"/>
    <w:rsid w:val="00975401"/>
    <w:rsid w:val="00980873"/>
    <w:rsid w:val="0098094B"/>
    <w:rsid w:val="00980994"/>
    <w:rsid w:val="00980D47"/>
    <w:rsid w:val="0098108F"/>
    <w:rsid w:val="00981401"/>
    <w:rsid w:val="009824C9"/>
    <w:rsid w:val="00982669"/>
    <w:rsid w:val="00982E6B"/>
    <w:rsid w:val="009836CC"/>
    <w:rsid w:val="009838E9"/>
    <w:rsid w:val="00983BA8"/>
    <w:rsid w:val="009845E7"/>
    <w:rsid w:val="00984619"/>
    <w:rsid w:val="00984D94"/>
    <w:rsid w:val="00985563"/>
    <w:rsid w:val="009858B7"/>
    <w:rsid w:val="00985AAD"/>
    <w:rsid w:val="0098667B"/>
    <w:rsid w:val="0098690C"/>
    <w:rsid w:val="00986ECF"/>
    <w:rsid w:val="00986F57"/>
    <w:rsid w:val="00987409"/>
    <w:rsid w:val="00987706"/>
    <w:rsid w:val="00987A70"/>
    <w:rsid w:val="0099056B"/>
    <w:rsid w:val="00990FD5"/>
    <w:rsid w:val="009924B2"/>
    <w:rsid w:val="00992BB3"/>
    <w:rsid w:val="00995423"/>
    <w:rsid w:val="00995EE4"/>
    <w:rsid w:val="00995EFB"/>
    <w:rsid w:val="009963BB"/>
    <w:rsid w:val="0099686F"/>
    <w:rsid w:val="00996A61"/>
    <w:rsid w:val="00996BC4"/>
    <w:rsid w:val="00996F07"/>
    <w:rsid w:val="00997707"/>
    <w:rsid w:val="009A09FA"/>
    <w:rsid w:val="009A21EA"/>
    <w:rsid w:val="009A26C7"/>
    <w:rsid w:val="009A3AB0"/>
    <w:rsid w:val="009A43A5"/>
    <w:rsid w:val="009A510B"/>
    <w:rsid w:val="009A5259"/>
    <w:rsid w:val="009A5B35"/>
    <w:rsid w:val="009A6297"/>
    <w:rsid w:val="009A6341"/>
    <w:rsid w:val="009A68CF"/>
    <w:rsid w:val="009A7D3A"/>
    <w:rsid w:val="009B0495"/>
    <w:rsid w:val="009B2803"/>
    <w:rsid w:val="009B28FD"/>
    <w:rsid w:val="009B3DF1"/>
    <w:rsid w:val="009B406B"/>
    <w:rsid w:val="009B4856"/>
    <w:rsid w:val="009B4AA1"/>
    <w:rsid w:val="009B5A65"/>
    <w:rsid w:val="009B639E"/>
    <w:rsid w:val="009B6764"/>
    <w:rsid w:val="009B782A"/>
    <w:rsid w:val="009C039A"/>
    <w:rsid w:val="009C1E3D"/>
    <w:rsid w:val="009C204E"/>
    <w:rsid w:val="009C29BE"/>
    <w:rsid w:val="009C36D1"/>
    <w:rsid w:val="009C39A3"/>
    <w:rsid w:val="009C4631"/>
    <w:rsid w:val="009C59A5"/>
    <w:rsid w:val="009C59BA"/>
    <w:rsid w:val="009C6000"/>
    <w:rsid w:val="009C62A7"/>
    <w:rsid w:val="009C6AF8"/>
    <w:rsid w:val="009C6B38"/>
    <w:rsid w:val="009C6BB5"/>
    <w:rsid w:val="009C72AD"/>
    <w:rsid w:val="009C769B"/>
    <w:rsid w:val="009C7A95"/>
    <w:rsid w:val="009C7B09"/>
    <w:rsid w:val="009D083F"/>
    <w:rsid w:val="009D17A9"/>
    <w:rsid w:val="009D4007"/>
    <w:rsid w:val="009D4157"/>
    <w:rsid w:val="009D5CE8"/>
    <w:rsid w:val="009D74A6"/>
    <w:rsid w:val="009D7B93"/>
    <w:rsid w:val="009E057B"/>
    <w:rsid w:val="009E1E55"/>
    <w:rsid w:val="009E221B"/>
    <w:rsid w:val="009E2547"/>
    <w:rsid w:val="009E4C19"/>
    <w:rsid w:val="009E4D56"/>
    <w:rsid w:val="009E52E5"/>
    <w:rsid w:val="009E62CC"/>
    <w:rsid w:val="009E6F1D"/>
    <w:rsid w:val="009E783D"/>
    <w:rsid w:val="009F0104"/>
    <w:rsid w:val="009F031A"/>
    <w:rsid w:val="009F1010"/>
    <w:rsid w:val="009F1201"/>
    <w:rsid w:val="009F15CE"/>
    <w:rsid w:val="009F198A"/>
    <w:rsid w:val="009F1DF2"/>
    <w:rsid w:val="009F268A"/>
    <w:rsid w:val="009F3B4D"/>
    <w:rsid w:val="009F418A"/>
    <w:rsid w:val="009F4251"/>
    <w:rsid w:val="009F48EC"/>
    <w:rsid w:val="009F515B"/>
    <w:rsid w:val="009F5462"/>
    <w:rsid w:val="009F6210"/>
    <w:rsid w:val="009F660F"/>
    <w:rsid w:val="009F697E"/>
    <w:rsid w:val="009F69C3"/>
    <w:rsid w:val="009F76E9"/>
    <w:rsid w:val="009F7965"/>
    <w:rsid w:val="009F7E73"/>
    <w:rsid w:val="009F7F0E"/>
    <w:rsid w:val="00A00184"/>
    <w:rsid w:val="00A00421"/>
    <w:rsid w:val="00A01161"/>
    <w:rsid w:val="00A01834"/>
    <w:rsid w:val="00A024A5"/>
    <w:rsid w:val="00A03927"/>
    <w:rsid w:val="00A04447"/>
    <w:rsid w:val="00A04F1A"/>
    <w:rsid w:val="00A05525"/>
    <w:rsid w:val="00A056FA"/>
    <w:rsid w:val="00A05F79"/>
    <w:rsid w:val="00A060C7"/>
    <w:rsid w:val="00A0693E"/>
    <w:rsid w:val="00A06B14"/>
    <w:rsid w:val="00A06B7C"/>
    <w:rsid w:val="00A07F86"/>
    <w:rsid w:val="00A1075F"/>
    <w:rsid w:val="00A10BE3"/>
    <w:rsid w:val="00A10D5A"/>
    <w:rsid w:val="00A1110B"/>
    <w:rsid w:val="00A11153"/>
    <w:rsid w:val="00A113F7"/>
    <w:rsid w:val="00A11515"/>
    <w:rsid w:val="00A11A49"/>
    <w:rsid w:val="00A11E58"/>
    <w:rsid w:val="00A13D04"/>
    <w:rsid w:val="00A148B9"/>
    <w:rsid w:val="00A14B87"/>
    <w:rsid w:val="00A153D9"/>
    <w:rsid w:val="00A15611"/>
    <w:rsid w:val="00A15E96"/>
    <w:rsid w:val="00A15F18"/>
    <w:rsid w:val="00A161D3"/>
    <w:rsid w:val="00A167A3"/>
    <w:rsid w:val="00A17CC7"/>
    <w:rsid w:val="00A17E4E"/>
    <w:rsid w:val="00A17FB5"/>
    <w:rsid w:val="00A20095"/>
    <w:rsid w:val="00A200B1"/>
    <w:rsid w:val="00A200CF"/>
    <w:rsid w:val="00A20634"/>
    <w:rsid w:val="00A21271"/>
    <w:rsid w:val="00A213CF"/>
    <w:rsid w:val="00A21883"/>
    <w:rsid w:val="00A21B2C"/>
    <w:rsid w:val="00A21E40"/>
    <w:rsid w:val="00A21E69"/>
    <w:rsid w:val="00A22105"/>
    <w:rsid w:val="00A2241E"/>
    <w:rsid w:val="00A230E8"/>
    <w:rsid w:val="00A23AD2"/>
    <w:rsid w:val="00A24580"/>
    <w:rsid w:val="00A24E88"/>
    <w:rsid w:val="00A25306"/>
    <w:rsid w:val="00A25D90"/>
    <w:rsid w:val="00A25DF9"/>
    <w:rsid w:val="00A2694D"/>
    <w:rsid w:val="00A269C8"/>
    <w:rsid w:val="00A274A1"/>
    <w:rsid w:val="00A27639"/>
    <w:rsid w:val="00A2797D"/>
    <w:rsid w:val="00A279CB"/>
    <w:rsid w:val="00A301CF"/>
    <w:rsid w:val="00A31B92"/>
    <w:rsid w:val="00A3230B"/>
    <w:rsid w:val="00A32AC7"/>
    <w:rsid w:val="00A334CD"/>
    <w:rsid w:val="00A33528"/>
    <w:rsid w:val="00A335DC"/>
    <w:rsid w:val="00A33C6C"/>
    <w:rsid w:val="00A33EE9"/>
    <w:rsid w:val="00A361EC"/>
    <w:rsid w:val="00A36E9A"/>
    <w:rsid w:val="00A40964"/>
    <w:rsid w:val="00A43DC8"/>
    <w:rsid w:val="00A43EE6"/>
    <w:rsid w:val="00A445C3"/>
    <w:rsid w:val="00A454CD"/>
    <w:rsid w:val="00A45826"/>
    <w:rsid w:val="00A46709"/>
    <w:rsid w:val="00A476D2"/>
    <w:rsid w:val="00A4789E"/>
    <w:rsid w:val="00A50101"/>
    <w:rsid w:val="00A50DB1"/>
    <w:rsid w:val="00A517C2"/>
    <w:rsid w:val="00A5181F"/>
    <w:rsid w:val="00A51834"/>
    <w:rsid w:val="00A534A2"/>
    <w:rsid w:val="00A53CC0"/>
    <w:rsid w:val="00A53E6B"/>
    <w:rsid w:val="00A54397"/>
    <w:rsid w:val="00A546EC"/>
    <w:rsid w:val="00A54910"/>
    <w:rsid w:val="00A54A8B"/>
    <w:rsid w:val="00A55552"/>
    <w:rsid w:val="00A557FA"/>
    <w:rsid w:val="00A55944"/>
    <w:rsid w:val="00A5599F"/>
    <w:rsid w:val="00A55CBB"/>
    <w:rsid w:val="00A55CFA"/>
    <w:rsid w:val="00A56205"/>
    <w:rsid w:val="00A572D8"/>
    <w:rsid w:val="00A579D4"/>
    <w:rsid w:val="00A613D3"/>
    <w:rsid w:val="00A61BE0"/>
    <w:rsid w:val="00A61E4B"/>
    <w:rsid w:val="00A62353"/>
    <w:rsid w:val="00A62D5C"/>
    <w:rsid w:val="00A63656"/>
    <w:rsid w:val="00A63966"/>
    <w:rsid w:val="00A63AD8"/>
    <w:rsid w:val="00A6408D"/>
    <w:rsid w:val="00A64AED"/>
    <w:rsid w:val="00A652CA"/>
    <w:rsid w:val="00A654E2"/>
    <w:rsid w:val="00A6550B"/>
    <w:rsid w:val="00A65EF7"/>
    <w:rsid w:val="00A668C0"/>
    <w:rsid w:val="00A66CE6"/>
    <w:rsid w:val="00A66EC2"/>
    <w:rsid w:val="00A7024A"/>
    <w:rsid w:val="00A725E5"/>
    <w:rsid w:val="00A72789"/>
    <w:rsid w:val="00A72961"/>
    <w:rsid w:val="00A72F9B"/>
    <w:rsid w:val="00A73B25"/>
    <w:rsid w:val="00A74224"/>
    <w:rsid w:val="00A746B0"/>
    <w:rsid w:val="00A74B96"/>
    <w:rsid w:val="00A757B8"/>
    <w:rsid w:val="00A75AC7"/>
    <w:rsid w:val="00A75C96"/>
    <w:rsid w:val="00A76D7D"/>
    <w:rsid w:val="00A76FC4"/>
    <w:rsid w:val="00A77162"/>
    <w:rsid w:val="00A803A5"/>
    <w:rsid w:val="00A805C7"/>
    <w:rsid w:val="00A808D9"/>
    <w:rsid w:val="00A808E5"/>
    <w:rsid w:val="00A81EC8"/>
    <w:rsid w:val="00A82093"/>
    <w:rsid w:val="00A821AA"/>
    <w:rsid w:val="00A82612"/>
    <w:rsid w:val="00A82ACE"/>
    <w:rsid w:val="00A831A3"/>
    <w:rsid w:val="00A831AE"/>
    <w:rsid w:val="00A8331E"/>
    <w:rsid w:val="00A836E0"/>
    <w:rsid w:val="00A84231"/>
    <w:rsid w:val="00A84B5D"/>
    <w:rsid w:val="00A84FB7"/>
    <w:rsid w:val="00A85808"/>
    <w:rsid w:val="00A8580D"/>
    <w:rsid w:val="00A87804"/>
    <w:rsid w:val="00A87C15"/>
    <w:rsid w:val="00A87CD3"/>
    <w:rsid w:val="00A87DD9"/>
    <w:rsid w:val="00A87FA2"/>
    <w:rsid w:val="00A9044A"/>
    <w:rsid w:val="00A90764"/>
    <w:rsid w:val="00A91606"/>
    <w:rsid w:val="00A91E4C"/>
    <w:rsid w:val="00A91FEF"/>
    <w:rsid w:val="00A92442"/>
    <w:rsid w:val="00A92BB4"/>
    <w:rsid w:val="00A93790"/>
    <w:rsid w:val="00A93EA3"/>
    <w:rsid w:val="00A93F17"/>
    <w:rsid w:val="00A93F91"/>
    <w:rsid w:val="00A94018"/>
    <w:rsid w:val="00A950E4"/>
    <w:rsid w:val="00A96719"/>
    <w:rsid w:val="00A96876"/>
    <w:rsid w:val="00A96F00"/>
    <w:rsid w:val="00A97669"/>
    <w:rsid w:val="00A97B39"/>
    <w:rsid w:val="00AA1C47"/>
    <w:rsid w:val="00AA3569"/>
    <w:rsid w:val="00AA3B02"/>
    <w:rsid w:val="00AA3EAD"/>
    <w:rsid w:val="00AA42CD"/>
    <w:rsid w:val="00AA49E0"/>
    <w:rsid w:val="00AA521B"/>
    <w:rsid w:val="00AA551E"/>
    <w:rsid w:val="00AA5F33"/>
    <w:rsid w:val="00AA6ABE"/>
    <w:rsid w:val="00AA6D24"/>
    <w:rsid w:val="00AA73DA"/>
    <w:rsid w:val="00AB0308"/>
    <w:rsid w:val="00AB08C9"/>
    <w:rsid w:val="00AB0A3D"/>
    <w:rsid w:val="00AB1257"/>
    <w:rsid w:val="00AB2CAE"/>
    <w:rsid w:val="00AB332F"/>
    <w:rsid w:val="00AB3B6B"/>
    <w:rsid w:val="00AB58F5"/>
    <w:rsid w:val="00AB5CFC"/>
    <w:rsid w:val="00AB71DD"/>
    <w:rsid w:val="00AB75F2"/>
    <w:rsid w:val="00AB7617"/>
    <w:rsid w:val="00AC0793"/>
    <w:rsid w:val="00AC0C23"/>
    <w:rsid w:val="00AC1668"/>
    <w:rsid w:val="00AC221A"/>
    <w:rsid w:val="00AC3038"/>
    <w:rsid w:val="00AC4092"/>
    <w:rsid w:val="00AC4157"/>
    <w:rsid w:val="00AC440D"/>
    <w:rsid w:val="00AC4EC3"/>
    <w:rsid w:val="00AC5390"/>
    <w:rsid w:val="00AC5CEB"/>
    <w:rsid w:val="00AC61C2"/>
    <w:rsid w:val="00AC6666"/>
    <w:rsid w:val="00AC7807"/>
    <w:rsid w:val="00AC7934"/>
    <w:rsid w:val="00AD01F0"/>
    <w:rsid w:val="00AD0759"/>
    <w:rsid w:val="00AD0A7C"/>
    <w:rsid w:val="00AD0BD3"/>
    <w:rsid w:val="00AD1041"/>
    <w:rsid w:val="00AD18F1"/>
    <w:rsid w:val="00AD1FDC"/>
    <w:rsid w:val="00AD2327"/>
    <w:rsid w:val="00AD28EB"/>
    <w:rsid w:val="00AD52B2"/>
    <w:rsid w:val="00AD5865"/>
    <w:rsid w:val="00AD5B8F"/>
    <w:rsid w:val="00AD5F62"/>
    <w:rsid w:val="00AD636A"/>
    <w:rsid w:val="00AD650C"/>
    <w:rsid w:val="00AD65DF"/>
    <w:rsid w:val="00AD7513"/>
    <w:rsid w:val="00AD7CB7"/>
    <w:rsid w:val="00AE015A"/>
    <w:rsid w:val="00AE0D65"/>
    <w:rsid w:val="00AE0E58"/>
    <w:rsid w:val="00AE0E64"/>
    <w:rsid w:val="00AE18CB"/>
    <w:rsid w:val="00AE1B5B"/>
    <w:rsid w:val="00AE22B9"/>
    <w:rsid w:val="00AE25CA"/>
    <w:rsid w:val="00AE36CA"/>
    <w:rsid w:val="00AE3ADD"/>
    <w:rsid w:val="00AE3C5B"/>
    <w:rsid w:val="00AE4199"/>
    <w:rsid w:val="00AE43E1"/>
    <w:rsid w:val="00AE449C"/>
    <w:rsid w:val="00AE4CCF"/>
    <w:rsid w:val="00AE4E55"/>
    <w:rsid w:val="00AE519E"/>
    <w:rsid w:val="00AE5A6F"/>
    <w:rsid w:val="00AE5D2D"/>
    <w:rsid w:val="00AE60F4"/>
    <w:rsid w:val="00AE6A19"/>
    <w:rsid w:val="00AE6A1C"/>
    <w:rsid w:val="00AE6B3E"/>
    <w:rsid w:val="00AE7495"/>
    <w:rsid w:val="00AE7661"/>
    <w:rsid w:val="00AE7799"/>
    <w:rsid w:val="00AF021E"/>
    <w:rsid w:val="00AF0958"/>
    <w:rsid w:val="00AF1115"/>
    <w:rsid w:val="00AF1402"/>
    <w:rsid w:val="00AF2536"/>
    <w:rsid w:val="00AF2A86"/>
    <w:rsid w:val="00AF3114"/>
    <w:rsid w:val="00AF31F0"/>
    <w:rsid w:val="00AF331E"/>
    <w:rsid w:val="00AF3420"/>
    <w:rsid w:val="00AF3425"/>
    <w:rsid w:val="00AF3721"/>
    <w:rsid w:val="00AF3770"/>
    <w:rsid w:val="00AF415B"/>
    <w:rsid w:val="00AF52B5"/>
    <w:rsid w:val="00AF5B48"/>
    <w:rsid w:val="00AF6269"/>
    <w:rsid w:val="00AF6461"/>
    <w:rsid w:val="00AF70C5"/>
    <w:rsid w:val="00AF7297"/>
    <w:rsid w:val="00AF7C6E"/>
    <w:rsid w:val="00B014AF"/>
    <w:rsid w:val="00B01A08"/>
    <w:rsid w:val="00B01E99"/>
    <w:rsid w:val="00B02354"/>
    <w:rsid w:val="00B02ED7"/>
    <w:rsid w:val="00B03875"/>
    <w:rsid w:val="00B038DE"/>
    <w:rsid w:val="00B03CB4"/>
    <w:rsid w:val="00B04732"/>
    <w:rsid w:val="00B05571"/>
    <w:rsid w:val="00B057F3"/>
    <w:rsid w:val="00B06385"/>
    <w:rsid w:val="00B063FF"/>
    <w:rsid w:val="00B064A9"/>
    <w:rsid w:val="00B065A8"/>
    <w:rsid w:val="00B06CE0"/>
    <w:rsid w:val="00B0764C"/>
    <w:rsid w:val="00B07733"/>
    <w:rsid w:val="00B077D9"/>
    <w:rsid w:val="00B07D2C"/>
    <w:rsid w:val="00B07E5E"/>
    <w:rsid w:val="00B10262"/>
    <w:rsid w:val="00B10517"/>
    <w:rsid w:val="00B114FF"/>
    <w:rsid w:val="00B1168E"/>
    <w:rsid w:val="00B1272D"/>
    <w:rsid w:val="00B13EF4"/>
    <w:rsid w:val="00B1450E"/>
    <w:rsid w:val="00B149B5"/>
    <w:rsid w:val="00B149EB"/>
    <w:rsid w:val="00B15262"/>
    <w:rsid w:val="00B15486"/>
    <w:rsid w:val="00B15731"/>
    <w:rsid w:val="00B16BC3"/>
    <w:rsid w:val="00B17149"/>
    <w:rsid w:val="00B17496"/>
    <w:rsid w:val="00B17917"/>
    <w:rsid w:val="00B20FF1"/>
    <w:rsid w:val="00B22466"/>
    <w:rsid w:val="00B22581"/>
    <w:rsid w:val="00B23201"/>
    <w:rsid w:val="00B2350C"/>
    <w:rsid w:val="00B236ED"/>
    <w:rsid w:val="00B24136"/>
    <w:rsid w:val="00B2531E"/>
    <w:rsid w:val="00B25FB4"/>
    <w:rsid w:val="00B2682A"/>
    <w:rsid w:val="00B26D61"/>
    <w:rsid w:val="00B271A3"/>
    <w:rsid w:val="00B27219"/>
    <w:rsid w:val="00B27362"/>
    <w:rsid w:val="00B30A90"/>
    <w:rsid w:val="00B31009"/>
    <w:rsid w:val="00B31973"/>
    <w:rsid w:val="00B31A58"/>
    <w:rsid w:val="00B31F7A"/>
    <w:rsid w:val="00B32B4E"/>
    <w:rsid w:val="00B33833"/>
    <w:rsid w:val="00B33853"/>
    <w:rsid w:val="00B3393B"/>
    <w:rsid w:val="00B34BB4"/>
    <w:rsid w:val="00B35276"/>
    <w:rsid w:val="00B3548F"/>
    <w:rsid w:val="00B35763"/>
    <w:rsid w:val="00B35901"/>
    <w:rsid w:val="00B35C45"/>
    <w:rsid w:val="00B36331"/>
    <w:rsid w:val="00B364B3"/>
    <w:rsid w:val="00B36901"/>
    <w:rsid w:val="00B3694A"/>
    <w:rsid w:val="00B37104"/>
    <w:rsid w:val="00B40A23"/>
    <w:rsid w:val="00B4235E"/>
    <w:rsid w:val="00B42512"/>
    <w:rsid w:val="00B425AF"/>
    <w:rsid w:val="00B4321D"/>
    <w:rsid w:val="00B43C68"/>
    <w:rsid w:val="00B4460A"/>
    <w:rsid w:val="00B44E97"/>
    <w:rsid w:val="00B45997"/>
    <w:rsid w:val="00B45EB1"/>
    <w:rsid w:val="00B463B8"/>
    <w:rsid w:val="00B465BB"/>
    <w:rsid w:val="00B46867"/>
    <w:rsid w:val="00B46D7B"/>
    <w:rsid w:val="00B46DB7"/>
    <w:rsid w:val="00B46FD8"/>
    <w:rsid w:val="00B4704D"/>
    <w:rsid w:val="00B47056"/>
    <w:rsid w:val="00B47C89"/>
    <w:rsid w:val="00B47F4B"/>
    <w:rsid w:val="00B50C44"/>
    <w:rsid w:val="00B50EC3"/>
    <w:rsid w:val="00B5131B"/>
    <w:rsid w:val="00B5149B"/>
    <w:rsid w:val="00B51644"/>
    <w:rsid w:val="00B523CF"/>
    <w:rsid w:val="00B52570"/>
    <w:rsid w:val="00B529EE"/>
    <w:rsid w:val="00B53C3F"/>
    <w:rsid w:val="00B53F1C"/>
    <w:rsid w:val="00B54467"/>
    <w:rsid w:val="00B547B0"/>
    <w:rsid w:val="00B54A4B"/>
    <w:rsid w:val="00B54D59"/>
    <w:rsid w:val="00B54DD9"/>
    <w:rsid w:val="00B5586A"/>
    <w:rsid w:val="00B55C08"/>
    <w:rsid w:val="00B55F24"/>
    <w:rsid w:val="00B5681C"/>
    <w:rsid w:val="00B569C8"/>
    <w:rsid w:val="00B56D10"/>
    <w:rsid w:val="00B60BC1"/>
    <w:rsid w:val="00B61187"/>
    <w:rsid w:val="00B61364"/>
    <w:rsid w:val="00B62CEA"/>
    <w:rsid w:val="00B63BA6"/>
    <w:rsid w:val="00B648C2"/>
    <w:rsid w:val="00B64B28"/>
    <w:rsid w:val="00B6562C"/>
    <w:rsid w:val="00B66092"/>
    <w:rsid w:val="00B6651A"/>
    <w:rsid w:val="00B6735A"/>
    <w:rsid w:val="00B6738D"/>
    <w:rsid w:val="00B70667"/>
    <w:rsid w:val="00B709CC"/>
    <w:rsid w:val="00B70A05"/>
    <w:rsid w:val="00B70CEE"/>
    <w:rsid w:val="00B70F60"/>
    <w:rsid w:val="00B72139"/>
    <w:rsid w:val="00B72631"/>
    <w:rsid w:val="00B741C8"/>
    <w:rsid w:val="00B744AF"/>
    <w:rsid w:val="00B745A4"/>
    <w:rsid w:val="00B74FCA"/>
    <w:rsid w:val="00B7511D"/>
    <w:rsid w:val="00B7519F"/>
    <w:rsid w:val="00B752A8"/>
    <w:rsid w:val="00B756BE"/>
    <w:rsid w:val="00B75BC8"/>
    <w:rsid w:val="00B75E1D"/>
    <w:rsid w:val="00B75FDD"/>
    <w:rsid w:val="00B77046"/>
    <w:rsid w:val="00B771DA"/>
    <w:rsid w:val="00B7729A"/>
    <w:rsid w:val="00B77B30"/>
    <w:rsid w:val="00B80CDF"/>
    <w:rsid w:val="00B80D97"/>
    <w:rsid w:val="00B825EB"/>
    <w:rsid w:val="00B82B54"/>
    <w:rsid w:val="00B82C19"/>
    <w:rsid w:val="00B830FC"/>
    <w:rsid w:val="00B83A36"/>
    <w:rsid w:val="00B84374"/>
    <w:rsid w:val="00B84808"/>
    <w:rsid w:val="00B84E97"/>
    <w:rsid w:val="00B85B12"/>
    <w:rsid w:val="00B85DF6"/>
    <w:rsid w:val="00B85F76"/>
    <w:rsid w:val="00B86554"/>
    <w:rsid w:val="00B86619"/>
    <w:rsid w:val="00B86F7A"/>
    <w:rsid w:val="00B875BB"/>
    <w:rsid w:val="00B878DF"/>
    <w:rsid w:val="00B87A18"/>
    <w:rsid w:val="00B87E0F"/>
    <w:rsid w:val="00B9015B"/>
    <w:rsid w:val="00B91939"/>
    <w:rsid w:val="00B924BF"/>
    <w:rsid w:val="00B92656"/>
    <w:rsid w:val="00B92BAC"/>
    <w:rsid w:val="00B92DD6"/>
    <w:rsid w:val="00B92EE4"/>
    <w:rsid w:val="00B92EFA"/>
    <w:rsid w:val="00B93964"/>
    <w:rsid w:val="00B948ED"/>
    <w:rsid w:val="00B94F3F"/>
    <w:rsid w:val="00B95861"/>
    <w:rsid w:val="00B963AF"/>
    <w:rsid w:val="00B966CE"/>
    <w:rsid w:val="00B9681D"/>
    <w:rsid w:val="00B96C54"/>
    <w:rsid w:val="00B96D94"/>
    <w:rsid w:val="00B9724B"/>
    <w:rsid w:val="00B97B06"/>
    <w:rsid w:val="00BA00F0"/>
    <w:rsid w:val="00BA06A7"/>
    <w:rsid w:val="00BA0CCD"/>
    <w:rsid w:val="00BA1F95"/>
    <w:rsid w:val="00BA2181"/>
    <w:rsid w:val="00BA2389"/>
    <w:rsid w:val="00BA2ECC"/>
    <w:rsid w:val="00BA34F1"/>
    <w:rsid w:val="00BA4020"/>
    <w:rsid w:val="00BA4E7B"/>
    <w:rsid w:val="00BA57C9"/>
    <w:rsid w:val="00BA6F80"/>
    <w:rsid w:val="00BA7539"/>
    <w:rsid w:val="00BA786E"/>
    <w:rsid w:val="00BA7F19"/>
    <w:rsid w:val="00BB0513"/>
    <w:rsid w:val="00BB059B"/>
    <w:rsid w:val="00BB1416"/>
    <w:rsid w:val="00BB1598"/>
    <w:rsid w:val="00BB1E23"/>
    <w:rsid w:val="00BB1F97"/>
    <w:rsid w:val="00BB279B"/>
    <w:rsid w:val="00BB29F0"/>
    <w:rsid w:val="00BB2A5C"/>
    <w:rsid w:val="00BB332C"/>
    <w:rsid w:val="00BB36F7"/>
    <w:rsid w:val="00BB4CF3"/>
    <w:rsid w:val="00BB4DAD"/>
    <w:rsid w:val="00BB50BA"/>
    <w:rsid w:val="00BB6594"/>
    <w:rsid w:val="00BB6E1B"/>
    <w:rsid w:val="00BB7620"/>
    <w:rsid w:val="00BB7752"/>
    <w:rsid w:val="00BB7EF9"/>
    <w:rsid w:val="00BB7F45"/>
    <w:rsid w:val="00BB7FC9"/>
    <w:rsid w:val="00BC14E7"/>
    <w:rsid w:val="00BC1551"/>
    <w:rsid w:val="00BC1610"/>
    <w:rsid w:val="00BC16FC"/>
    <w:rsid w:val="00BC1911"/>
    <w:rsid w:val="00BC2AB4"/>
    <w:rsid w:val="00BC2D73"/>
    <w:rsid w:val="00BC316A"/>
    <w:rsid w:val="00BC3A56"/>
    <w:rsid w:val="00BC3D52"/>
    <w:rsid w:val="00BC4546"/>
    <w:rsid w:val="00BC4874"/>
    <w:rsid w:val="00BC4A8E"/>
    <w:rsid w:val="00BC4AEA"/>
    <w:rsid w:val="00BC4CEF"/>
    <w:rsid w:val="00BC5A74"/>
    <w:rsid w:val="00BC6BF3"/>
    <w:rsid w:val="00BC709B"/>
    <w:rsid w:val="00BC7CF3"/>
    <w:rsid w:val="00BC7EF8"/>
    <w:rsid w:val="00BD078A"/>
    <w:rsid w:val="00BD0D55"/>
    <w:rsid w:val="00BD1344"/>
    <w:rsid w:val="00BD13BE"/>
    <w:rsid w:val="00BD148C"/>
    <w:rsid w:val="00BD1522"/>
    <w:rsid w:val="00BD1A26"/>
    <w:rsid w:val="00BD1DCE"/>
    <w:rsid w:val="00BD1DD0"/>
    <w:rsid w:val="00BD28C2"/>
    <w:rsid w:val="00BD3575"/>
    <w:rsid w:val="00BD3EB0"/>
    <w:rsid w:val="00BD54F5"/>
    <w:rsid w:val="00BD5959"/>
    <w:rsid w:val="00BD6286"/>
    <w:rsid w:val="00BE0F21"/>
    <w:rsid w:val="00BE15B2"/>
    <w:rsid w:val="00BE2102"/>
    <w:rsid w:val="00BE2BA8"/>
    <w:rsid w:val="00BE2CDF"/>
    <w:rsid w:val="00BE4C81"/>
    <w:rsid w:val="00BE4E01"/>
    <w:rsid w:val="00BE55C1"/>
    <w:rsid w:val="00BE5D91"/>
    <w:rsid w:val="00BE5E23"/>
    <w:rsid w:val="00BE5FC7"/>
    <w:rsid w:val="00BE6101"/>
    <w:rsid w:val="00BE67A5"/>
    <w:rsid w:val="00BE6B33"/>
    <w:rsid w:val="00BE6E2F"/>
    <w:rsid w:val="00BE7BFF"/>
    <w:rsid w:val="00BE7C22"/>
    <w:rsid w:val="00BF1553"/>
    <w:rsid w:val="00BF1AE2"/>
    <w:rsid w:val="00BF27D6"/>
    <w:rsid w:val="00BF3637"/>
    <w:rsid w:val="00BF39C6"/>
    <w:rsid w:val="00BF4789"/>
    <w:rsid w:val="00BF5162"/>
    <w:rsid w:val="00BF51FA"/>
    <w:rsid w:val="00BF5310"/>
    <w:rsid w:val="00BF6554"/>
    <w:rsid w:val="00BF65D6"/>
    <w:rsid w:val="00BF6767"/>
    <w:rsid w:val="00BF6BB0"/>
    <w:rsid w:val="00C0024A"/>
    <w:rsid w:val="00C0037E"/>
    <w:rsid w:val="00C01D96"/>
    <w:rsid w:val="00C02587"/>
    <w:rsid w:val="00C02FBC"/>
    <w:rsid w:val="00C03281"/>
    <w:rsid w:val="00C0364A"/>
    <w:rsid w:val="00C039A3"/>
    <w:rsid w:val="00C03F10"/>
    <w:rsid w:val="00C04004"/>
    <w:rsid w:val="00C04047"/>
    <w:rsid w:val="00C0515B"/>
    <w:rsid w:val="00C05712"/>
    <w:rsid w:val="00C068CB"/>
    <w:rsid w:val="00C07012"/>
    <w:rsid w:val="00C0706D"/>
    <w:rsid w:val="00C07835"/>
    <w:rsid w:val="00C10A3F"/>
    <w:rsid w:val="00C10BBC"/>
    <w:rsid w:val="00C111DF"/>
    <w:rsid w:val="00C11565"/>
    <w:rsid w:val="00C11883"/>
    <w:rsid w:val="00C11ABC"/>
    <w:rsid w:val="00C12807"/>
    <w:rsid w:val="00C12F2F"/>
    <w:rsid w:val="00C14012"/>
    <w:rsid w:val="00C146AA"/>
    <w:rsid w:val="00C14DC1"/>
    <w:rsid w:val="00C14EA3"/>
    <w:rsid w:val="00C15DBB"/>
    <w:rsid w:val="00C15E36"/>
    <w:rsid w:val="00C16935"/>
    <w:rsid w:val="00C16D88"/>
    <w:rsid w:val="00C17603"/>
    <w:rsid w:val="00C17BF5"/>
    <w:rsid w:val="00C20E02"/>
    <w:rsid w:val="00C213BC"/>
    <w:rsid w:val="00C21669"/>
    <w:rsid w:val="00C21963"/>
    <w:rsid w:val="00C22088"/>
    <w:rsid w:val="00C230F7"/>
    <w:rsid w:val="00C2371C"/>
    <w:rsid w:val="00C24706"/>
    <w:rsid w:val="00C24796"/>
    <w:rsid w:val="00C24E4D"/>
    <w:rsid w:val="00C24FB2"/>
    <w:rsid w:val="00C255D2"/>
    <w:rsid w:val="00C258FD"/>
    <w:rsid w:val="00C2621B"/>
    <w:rsid w:val="00C2632B"/>
    <w:rsid w:val="00C2663B"/>
    <w:rsid w:val="00C278EE"/>
    <w:rsid w:val="00C27A37"/>
    <w:rsid w:val="00C303D2"/>
    <w:rsid w:val="00C304B9"/>
    <w:rsid w:val="00C3101C"/>
    <w:rsid w:val="00C3113B"/>
    <w:rsid w:val="00C312E5"/>
    <w:rsid w:val="00C31A0E"/>
    <w:rsid w:val="00C32083"/>
    <w:rsid w:val="00C323AC"/>
    <w:rsid w:val="00C3320D"/>
    <w:rsid w:val="00C33ABE"/>
    <w:rsid w:val="00C33C7D"/>
    <w:rsid w:val="00C33D5A"/>
    <w:rsid w:val="00C34BA0"/>
    <w:rsid w:val="00C34BC1"/>
    <w:rsid w:val="00C3554C"/>
    <w:rsid w:val="00C3685F"/>
    <w:rsid w:val="00C36C5B"/>
    <w:rsid w:val="00C36C68"/>
    <w:rsid w:val="00C36EB3"/>
    <w:rsid w:val="00C37ADB"/>
    <w:rsid w:val="00C408C6"/>
    <w:rsid w:val="00C4095C"/>
    <w:rsid w:val="00C41616"/>
    <w:rsid w:val="00C4208E"/>
    <w:rsid w:val="00C431A6"/>
    <w:rsid w:val="00C4380D"/>
    <w:rsid w:val="00C4489D"/>
    <w:rsid w:val="00C458DC"/>
    <w:rsid w:val="00C45F15"/>
    <w:rsid w:val="00C46668"/>
    <w:rsid w:val="00C46985"/>
    <w:rsid w:val="00C46BED"/>
    <w:rsid w:val="00C47B50"/>
    <w:rsid w:val="00C50531"/>
    <w:rsid w:val="00C50F41"/>
    <w:rsid w:val="00C51207"/>
    <w:rsid w:val="00C5141C"/>
    <w:rsid w:val="00C51AB0"/>
    <w:rsid w:val="00C52877"/>
    <w:rsid w:val="00C52BF2"/>
    <w:rsid w:val="00C53045"/>
    <w:rsid w:val="00C5333C"/>
    <w:rsid w:val="00C54329"/>
    <w:rsid w:val="00C5436F"/>
    <w:rsid w:val="00C54BF5"/>
    <w:rsid w:val="00C54DB5"/>
    <w:rsid w:val="00C551C1"/>
    <w:rsid w:val="00C551C5"/>
    <w:rsid w:val="00C55D35"/>
    <w:rsid w:val="00C56C7A"/>
    <w:rsid w:val="00C56DB9"/>
    <w:rsid w:val="00C578DD"/>
    <w:rsid w:val="00C57D1F"/>
    <w:rsid w:val="00C60DED"/>
    <w:rsid w:val="00C6144B"/>
    <w:rsid w:val="00C61643"/>
    <w:rsid w:val="00C61C71"/>
    <w:rsid w:val="00C62AE7"/>
    <w:rsid w:val="00C62F5E"/>
    <w:rsid w:val="00C63027"/>
    <w:rsid w:val="00C632DF"/>
    <w:rsid w:val="00C637D8"/>
    <w:rsid w:val="00C63AD1"/>
    <w:rsid w:val="00C63DEE"/>
    <w:rsid w:val="00C644D1"/>
    <w:rsid w:val="00C661CA"/>
    <w:rsid w:val="00C66266"/>
    <w:rsid w:val="00C665A0"/>
    <w:rsid w:val="00C671EB"/>
    <w:rsid w:val="00C67A13"/>
    <w:rsid w:val="00C67A94"/>
    <w:rsid w:val="00C704E0"/>
    <w:rsid w:val="00C70B7F"/>
    <w:rsid w:val="00C71047"/>
    <w:rsid w:val="00C710F3"/>
    <w:rsid w:val="00C7115A"/>
    <w:rsid w:val="00C71265"/>
    <w:rsid w:val="00C72BEE"/>
    <w:rsid w:val="00C72EF8"/>
    <w:rsid w:val="00C73B85"/>
    <w:rsid w:val="00C740AD"/>
    <w:rsid w:val="00C752CE"/>
    <w:rsid w:val="00C7661E"/>
    <w:rsid w:val="00C777BE"/>
    <w:rsid w:val="00C80B0B"/>
    <w:rsid w:val="00C80C64"/>
    <w:rsid w:val="00C814A3"/>
    <w:rsid w:val="00C81F77"/>
    <w:rsid w:val="00C822D0"/>
    <w:rsid w:val="00C8349D"/>
    <w:rsid w:val="00C83883"/>
    <w:rsid w:val="00C84656"/>
    <w:rsid w:val="00C85655"/>
    <w:rsid w:val="00C85812"/>
    <w:rsid w:val="00C862C5"/>
    <w:rsid w:val="00C86A83"/>
    <w:rsid w:val="00C8787A"/>
    <w:rsid w:val="00C879F8"/>
    <w:rsid w:val="00C87C2F"/>
    <w:rsid w:val="00C90056"/>
    <w:rsid w:val="00C905C4"/>
    <w:rsid w:val="00C90DE4"/>
    <w:rsid w:val="00C91032"/>
    <w:rsid w:val="00C911F5"/>
    <w:rsid w:val="00C913B8"/>
    <w:rsid w:val="00C91B78"/>
    <w:rsid w:val="00C91F89"/>
    <w:rsid w:val="00C9220A"/>
    <w:rsid w:val="00C94F13"/>
    <w:rsid w:val="00C95144"/>
    <w:rsid w:val="00C95262"/>
    <w:rsid w:val="00C955CD"/>
    <w:rsid w:val="00C95A0E"/>
    <w:rsid w:val="00C96244"/>
    <w:rsid w:val="00C9625E"/>
    <w:rsid w:val="00C972F7"/>
    <w:rsid w:val="00C97B22"/>
    <w:rsid w:val="00C97ED9"/>
    <w:rsid w:val="00CA0151"/>
    <w:rsid w:val="00CA071E"/>
    <w:rsid w:val="00CA074F"/>
    <w:rsid w:val="00CA0DD9"/>
    <w:rsid w:val="00CA20B8"/>
    <w:rsid w:val="00CA25CF"/>
    <w:rsid w:val="00CA2E7D"/>
    <w:rsid w:val="00CA390D"/>
    <w:rsid w:val="00CA3B73"/>
    <w:rsid w:val="00CA43C7"/>
    <w:rsid w:val="00CA5790"/>
    <w:rsid w:val="00CA5938"/>
    <w:rsid w:val="00CA5A18"/>
    <w:rsid w:val="00CA6398"/>
    <w:rsid w:val="00CA670C"/>
    <w:rsid w:val="00CA67E1"/>
    <w:rsid w:val="00CA6B87"/>
    <w:rsid w:val="00CA7156"/>
    <w:rsid w:val="00CA7FC6"/>
    <w:rsid w:val="00CB01DB"/>
    <w:rsid w:val="00CB0D36"/>
    <w:rsid w:val="00CB0D9C"/>
    <w:rsid w:val="00CB11A6"/>
    <w:rsid w:val="00CB121E"/>
    <w:rsid w:val="00CB167A"/>
    <w:rsid w:val="00CB239E"/>
    <w:rsid w:val="00CB2B81"/>
    <w:rsid w:val="00CB318D"/>
    <w:rsid w:val="00CB35C6"/>
    <w:rsid w:val="00CB47D1"/>
    <w:rsid w:val="00CB480C"/>
    <w:rsid w:val="00CB5CB3"/>
    <w:rsid w:val="00CB5DC1"/>
    <w:rsid w:val="00CB6E90"/>
    <w:rsid w:val="00CB76E4"/>
    <w:rsid w:val="00CB77CC"/>
    <w:rsid w:val="00CB7930"/>
    <w:rsid w:val="00CB7E01"/>
    <w:rsid w:val="00CC05A8"/>
    <w:rsid w:val="00CC0765"/>
    <w:rsid w:val="00CC0BE0"/>
    <w:rsid w:val="00CC12B6"/>
    <w:rsid w:val="00CC157C"/>
    <w:rsid w:val="00CC17E1"/>
    <w:rsid w:val="00CC2E07"/>
    <w:rsid w:val="00CC3194"/>
    <w:rsid w:val="00CC3F67"/>
    <w:rsid w:val="00CC3FC7"/>
    <w:rsid w:val="00CC4092"/>
    <w:rsid w:val="00CC45B6"/>
    <w:rsid w:val="00CC47E3"/>
    <w:rsid w:val="00CC5048"/>
    <w:rsid w:val="00CC5D70"/>
    <w:rsid w:val="00CC66A1"/>
    <w:rsid w:val="00CC66F2"/>
    <w:rsid w:val="00CC7E5A"/>
    <w:rsid w:val="00CC7FED"/>
    <w:rsid w:val="00CD0DFB"/>
    <w:rsid w:val="00CD0FD3"/>
    <w:rsid w:val="00CD1211"/>
    <w:rsid w:val="00CD1723"/>
    <w:rsid w:val="00CD1FBE"/>
    <w:rsid w:val="00CD2129"/>
    <w:rsid w:val="00CD2E6D"/>
    <w:rsid w:val="00CD3462"/>
    <w:rsid w:val="00CD36C0"/>
    <w:rsid w:val="00CD39E6"/>
    <w:rsid w:val="00CD3D5B"/>
    <w:rsid w:val="00CD4176"/>
    <w:rsid w:val="00CD464A"/>
    <w:rsid w:val="00CD4FB1"/>
    <w:rsid w:val="00CD514F"/>
    <w:rsid w:val="00CD5C25"/>
    <w:rsid w:val="00CD770F"/>
    <w:rsid w:val="00CD7876"/>
    <w:rsid w:val="00CD7FEE"/>
    <w:rsid w:val="00CE0807"/>
    <w:rsid w:val="00CE0B69"/>
    <w:rsid w:val="00CE0C95"/>
    <w:rsid w:val="00CE13B6"/>
    <w:rsid w:val="00CE15D6"/>
    <w:rsid w:val="00CE18D2"/>
    <w:rsid w:val="00CE2317"/>
    <w:rsid w:val="00CE2810"/>
    <w:rsid w:val="00CE3CCE"/>
    <w:rsid w:val="00CE593D"/>
    <w:rsid w:val="00CE6065"/>
    <w:rsid w:val="00CE62F6"/>
    <w:rsid w:val="00CE653D"/>
    <w:rsid w:val="00CE65B7"/>
    <w:rsid w:val="00CE6761"/>
    <w:rsid w:val="00CE738E"/>
    <w:rsid w:val="00CE75B9"/>
    <w:rsid w:val="00CE75FF"/>
    <w:rsid w:val="00CE7EE5"/>
    <w:rsid w:val="00CF08CC"/>
    <w:rsid w:val="00CF0930"/>
    <w:rsid w:val="00CF09A6"/>
    <w:rsid w:val="00CF129A"/>
    <w:rsid w:val="00CF16F1"/>
    <w:rsid w:val="00CF18EE"/>
    <w:rsid w:val="00CF1E4B"/>
    <w:rsid w:val="00CF1F0D"/>
    <w:rsid w:val="00CF2784"/>
    <w:rsid w:val="00CF2A75"/>
    <w:rsid w:val="00CF3407"/>
    <w:rsid w:val="00CF350C"/>
    <w:rsid w:val="00CF3A4D"/>
    <w:rsid w:val="00CF4589"/>
    <w:rsid w:val="00CF477D"/>
    <w:rsid w:val="00CF4DCF"/>
    <w:rsid w:val="00CF5B0C"/>
    <w:rsid w:val="00CF66AE"/>
    <w:rsid w:val="00CF7B3D"/>
    <w:rsid w:val="00D00990"/>
    <w:rsid w:val="00D00C98"/>
    <w:rsid w:val="00D012C3"/>
    <w:rsid w:val="00D01B46"/>
    <w:rsid w:val="00D0278D"/>
    <w:rsid w:val="00D02C3C"/>
    <w:rsid w:val="00D0339E"/>
    <w:rsid w:val="00D033D0"/>
    <w:rsid w:val="00D049B0"/>
    <w:rsid w:val="00D0527A"/>
    <w:rsid w:val="00D053C0"/>
    <w:rsid w:val="00D0576C"/>
    <w:rsid w:val="00D057A6"/>
    <w:rsid w:val="00D057DB"/>
    <w:rsid w:val="00D0615E"/>
    <w:rsid w:val="00D0658E"/>
    <w:rsid w:val="00D06A7B"/>
    <w:rsid w:val="00D0714C"/>
    <w:rsid w:val="00D07308"/>
    <w:rsid w:val="00D0771D"/>
    <w:rsid w:val="00D10CE4"/>
    <w:rsid w:val="00D10FBF"/>
    <w:rsid w:val="00D11B20"/>
    <w:rsid w:val="00D11DE2"/>
    <w:rsid w:val="00D123E7"/>
    <w:rsid w:val="00D124B8"/>
    <w:rsid w:val="00D126D0"/>
    <w:rsid w:val="00D128B7"/>
    <w:rsid w:val="00D12979"/>
    <w:rsid w:val="00D14460"/>
    <w:rsid w:val="00D158B2"/>
    <w:rsid w:val="00D159D3"/>
    <w:rsid w:val="00D15BF5"/>
    <w:rsid w:val="00D16CCE"/>
    <w:rsid w:val="00D17353"/>
    <w:rsid w:val="00D176E8"/>
    <w:rsid w:val="00D17F5B"/>
    <w:rsid w:val="00D17FDF"/>
    <w:rsid w:val="00D200CA"/>
    <w:rsid w:val="00D209CA"/>
    <w:rsid w:val="00D20BC6"/>
    <w:rsid w:val="00D20CA4"/>
    <w:rsid w:val="00D20D76"/>
    <w:rsid w:val="00D214B2"/>
    <w:rsid w:val="00D223BD"/>
    <w:rsid w:val="00D22460"/>
    <w:rsid w:val="00D23047"/>
    <w:rsid w:val="00D234A0"/>
    <w:rsid w:val="00D234DE"/>
    <w:rsid w:val="00D23A2E"/>
    <w:rsid w:val="00D23E2C"/>
    <w:rsid w:val="00D23E32"/>
    <w:rsid w:val="00D2551E"/>
    <w:rsid w:val="00D25A74"/>
    <w:rsid w:val="00D26FF3"/>
    <w:rsid w:val="00D270DD"/>
    <w:rsid w:val="00D27255"/>
    <w:rsid w:val="00D2726D"/>
    <w:rsid w:val="00D2755E"/>
    <w:rsid w:val="00D301DC"/>
    <w:rsid w:val="00D303E7"/>
    <w:rsid w:val="00D304B6"/>
    <w:rsid w:val="00D3136A"/>
    <w:rsid w:val="00D31371"/>
    <w:rsid w:val="00D31AAA"/>
    <w:rsid w:val="00D31ED3"/>
    <w:rsid w:val="00D32D5F"/>
    <w:rsid w:val="00D3357E"/>
    <w:rsid w:val="00D335C5"/>
    <w:rsid w:val="00D33B85"/>
    <w:rsid w:val="00D3469D"/>
    <w:rsid w:val="00D34945"/>
    <w:rsid w:val="00D35ADD"/>
    <w:rsid w:val="00D35B90"/>
    <w:rsid w:val="00D368F3"/>
    <w:rsid w:val="00D36B79"/>
    <w:rsid w:val="00D37548"/>
    <w:rsid w:val="00D37DA6"/>
    <w:rsid w:val="00D412E5"/>
    <w:rsid w:val="00D41545"/>
    <w:rsid w:val="00D41F4B"/>
    <w:rsid w:val="00D420E9"/>
    <w:rsid w:val="00D428DA"/>
    <w:rsid w:val="00D42C01"/>
    <w:rsid w:val="00D43DCB"/>
    <w:rsid w:val="00D446AE"/>
    <w:rsid w:val="00D44DC2"/>
    <w:rsid w:val="00D45466"/>
    <w:rsid w:val="00D458CA"/>
    <w:rsid w:val="00D45EEA"/>
    <w:rsid w:val="00D4718C"/>
    <w:rsid w:val="00D47622"/>
    <w:rsid w:val="00D476C0"/>
    <w:rsid w:val="00D47841"/>
    <w:rsid w:val="00D5183C"/>
    <w:rsid w:val="00D519E6"/>
    <w:rsid w:val="00D51D0F"/>
    <w:rsid w:val="00D5254D"/>
    <w:rsid w:val="00D52B64"/>
    <w:rsid w:val="00D52E9D"/>
    <w:rsid w:val="00D54302"/>
    <w:rsid w:val="00D5658D"/>
    <w:rsid w:val="00D5699D"/>
    <w:rsid w:val="00D56F29"/>
    <w:rsid w:val="00D570FA"/>
    <w:rsid w:val="00D57A5A"/>
    <w:rsid w:val="00D6028F"/>
    <w:rsid w:val="00D60535"/>
    <w:rsid w:val="00D62C38"/>
    <w:rsid w:val="00D6310B"/>
    <w:rsid w:val="00D63D3A"/>
    <w:rsid w:val="00D64309"/>
    <w:rsid w:val="00D64703"/>
    <w:rsid w:val="00D65083"/>
    <w:rsid w:val="00D650CC"/>
    <w:rsid w:val="00D65C08"/>
    <w:rsid w:val="00D66FC0"/>
    <w:rsid w:val="00D67544"/>
    <w:rsid w:val="00D708EC"/>
    <w:rsid w:val="00D70986"/>
    <w:rsid w:val="00D70FF3"/>
    <w:rsid w:val="00D712EE"/>
    <w:rsid w:val="00D71834"/>
    <w:rsid w:val="00D71AA9"/>
    <w:rsid w:val="00D71F1D"/>
    <w:rsid w:val="00D72839"/>
    <w:rsid w:val="00D75B71"/>
    <w:rsid w:val="00D75F23"/>
    <w:rsid w:val="00D768CD"/>
    <w:rsid w:val="00D76BFC"/>
    <w:rsid w:val="00D77809"/>
    <w:rsid w:val="00D778A3"/>
    <w:rsid w:val="00D80564"/>
    <w:rsid w:val="00D81317"/>
    <w:rsid w:val="00D817EF"/>
    <w:rsid w:val="00D83468"/>
    <w:rsid w:val="00D83AF7"/>
    <w:rsid w:val="00D8563B"/>
    <w:rsid w:val="00D85E3A"/>
    <w:rsid w:val="00D85F94"/>
    <w:rsid w:val="00D862A4"/>
    <w:rsid w:val="00D8703E"/>
    <w:rsid w:val="00D90136"/>
    <w:rsid w:val="00D9201F"/>
    <w:rsid w:val="00D92715"/>
    <w:rsid w:val="00D92ECE"/>
    <w:rsid w:val="00D92EFE"/>
    <w:rsid w:val="00D943F2"/>
    <w:rsid w:val="00D94D2C"/>
    <w:rsid w:val="00D94EE2"/>
    <w:rsid w:val="00D95006"/>
    <w:rsid w:val="00D9612D"/>
    <w:rsid w:val="00D96532"/>
    <w:rsid w:val="00D969E2"/>
    <w:rsid w:val="00D96A84"/>
    <w:rsid w:val="00DA0EFD"/>
    <w:rsid w:val="00DA1190"/>
    <w:rsid w:val="00DA1418"/>
    <w:rsid w:val="00DA22CC"/>
    <w:rsid w:val="00DA266F"/>
    <w:rsid w:val="00DA27E2"/>
    <w:rsid w:val="00DA415D"/>
    <w:rsid w:val="00DA48A7"/>
    <w:rsid w:val="00DA4A40"/>
    <w:rsid w:val="00DA57B0"/>
    <w:rsid w:val="00DA5817"/>
    <w:rsid w:val="00DA5C71"/>
    <w:rsid w:val="00DA6345"/>
    <w:rsid w:val="00DA638B"/>
    <w:rsid w:val="00DA6DF2"/>
    <w:rsid w:val="00DA6E1E"/>
    <w:rsid w:val="00DA6E9C"/>
    <w:rsid w:val="00DA71A1"/>
    <w:rsid w:val="00DA7A70"/>
    <w:rsid w:val="00DA7C07"/>
    <w:rsid w:val="00DA7E26"/>
    <w:rsid w:val="00DB052B"/>
    <w:rsid w:val="00DB13AF"/>
    <w:rsid w:val="00DB1787"/>
    <w:rsid w:val="00DB1A22"/>
    <w:rsid w:val="00DB1CDD"/>
    <w:rsid w:val="00DB2CE8"/>
    <w:rsid w:val="00DB2F08"/>
    <w:rsid w:val="00DB3440"/>
    <w:rsid w:val="00DB388D"/>
    <w:rsid w:val="00DB404A"/>
    <w:rsid w:val="00DB4481"/>
    <w:rsid w:val="00DB4C78"/>
    <w:rsid w:val="00DB5187"/>
    <w:rsid w:val="00DB525F"/>
    <w:rsid w:val="00DB5987"/>
    <w:rsid w:val="00DB61F4"/>
    <w:rsid w:val="00DB7F34"/>
    <w:rsid w:val="00DC0417"/>
    <w:rsid w:val="00DC0647"/>
    <w:rsid w:val="00DC0733"/>
    <w:rsid w:val="00DC0B26"/>
    <w:rsid w:val="00DC0B6A"/>
    <w:rsid w:val="00DC0F92"/>
    <w:rsid w:val="00DC129C"/>
    <w:rsid w:val="00DC133F"/>
    <w:rsid w:val="00DC15C6"/>
    <w:rsid w:val="00DC166A"/>
    <w:rsid w:val="00DC1AF3"/>
    <w:rsid w:val="00DC2B65"/>
    <w:rsid w:val="00DC3C3C"/>
    <w:rsid w:val="00DC4012"/>
    <w:rsid w:val="00DC42B5"/>
    <w:rsid w:val="00DC45C5"/>
    <w:rsid w:val="00DC67D1"/>
    <w:rsid w:val="00DC6988"/>
    <w:rsid w:val="00DC6A9A"/>
    <w:rsid w:val="00DC7A63"/>
    <w:rsid w:val="00DD01DF"/>
    <w:rsid w:val="00DD15EE"/>
    <w:rsid w:val="00DD187E"/>
    <w:rsid w:val="00DD2BBD"/>
    <w:rsid w:val="00DD32C8"/>
    <w:rsid w:val="00DD4287"/>
    <w:rsid w:val="00DD48FE"/>
    <w:rsid w:val="00DD4B1F"/>
    <w:rsid w:val="00DD541A"/>
    <w:rsid w:val="00DD55AF"/>
    <w:rsid w:val="00DD5E2B"/>
    <w:rsid w:val="00DD6199"/>
    <w:rsid w:val="00DD7ABE"/>
    <w:rsid w:val="00DE01B9"/>
    <w:rsid w:val="00DE0835"/>
    <w:rsid w:val="00DE1007"/>
    <w:rsid w:val="00DE112F"/>
    <w:rsid w:val="00DE1964"/>
    <w:rsid w:val="00DE2EDA"/>
    <w:rsid w:val="00DE32EF"/>
    <w:rsid w:val="00DE45E2"/>
    <w:rsid w:val="00DE4859"/>
    <w:rsid w:val="00DE4C7D"/>
    <w:rsid w:val="00DE4D6E"/>
    <w:rsid w:val="00DE4E6A"/>
    <w:rsid w:val="00DE5097"/>
    <w:rsid w:val="00DE57D6"/>
    <w:rsid w:val="00DE613F"/>
    <w:rsid w:val="00DE675A"/>
    <w:rsid w:val="00DF19D9"/>
    <w:rsid w:val="00DF1B96"/>
    <w:rsid w:val="00DF20DC"/>
    <w:rsid w:val="00DF280E"/>
    <w:rsid w:val="00DF28E8"/>
    <w:rsid w:val="00DF2C8B"/>
    <w:rsid w:val="00DF310C"/>
    <w:rsid w:val="00DF317F"/>
    <w:rsid w:val="00DF347E"/>
    <w:rsid w:val="00DF36FC"/>
    <w:rsid w:val="00DF382E"/>
    <w:rsid w:val="00DF3D8B"/>
    <w:rsid w:val="00DF5520"/>
    <w:rsid w:val="00DF56D4"/>
    <w:rsid w:val="00DF5706"/>
    <w:rsid w:val="00DF5FF2"/>
    <w:rsid w:val="00DF647E"/>
    <w:rsid w:val="00DF68FB"/>
    <w:rsid w:val="00DF7AF1"/>
    <w:rsid w:val="00E00365"/>
    <w:rsid w:val="00E0109E"/>
    <w:rsid w:val="00E02C4B"/>
    <w:rsid w:val="00E02CC9"/>
    <w:rsid w:val="00E02DF2"/>
    <w:rsid w:val="00E0391C"/>
    <w:rsid w:val="00E03EE3"/>
    <w:rsid w:val="00E03FEE"/>
    <w:rsid w:val="00E0408A"/>
    <w:rsid w:val="00E04107"/>
    <w:rsid w:val="00E041EE"/>
    <w:rsid w:val="00E04710"/>
    <w:rsid w:val="00E05587"/>
    <w:rsid w:val="00E055FB"/>
    <w:rsid w:val="00E05EA0"/>
    <w:rsid w:val="00E05FF4"/>
    <w:rsid w:val="00E0615F"/>
    <w:rsid w:val="00E07108"/>
    <w:rsid w:val="00E07789"/>
    <w:rsid w:val="00E077B8"/>
    <w:rsid w:val="00E10441"/>
    <w:rsid w:val="00E1070A"/>
    <w:rsid w:val="00E10BBC"/>
    <w:rsid w:val="00E11450"/>
    <w:rsid w:val="00E11932"/>
    <w:rsid w:val="00E11B61"/>
    <w:rsid w:val="00E11D3D"/>
    <w:rsid w:val="00E127AB"/>
    <w:rsid w:val="00E1337D"/>
    <w:rsid w:val="00E139B8"/>
    <w:rsid w:val="00E13FDF"/>
    <w:rsid w:val="00E14801"/>
    <w:rsid w:val="00E1480C"/>
    <w:rsid w:val="00E159FF"/>
    <w:rsid w:val="00E16280"/>
    <w:rsid w:val="00E16743"/>
    <w:rsid w:val="00E167D6"/>
    <w:rsid w:val="00E1683D"/>
    <w:rsid w:val="00E16E17"/>
    <w:rsid w:val="00E16E4D"/>
    <w:rsid w:val="00E16FBA"/>
    <w:rsid w:val="00E175AE"/>
    <w:rsid w:val="00E17AEF"/>
    <w:rsid w:val="00E17C70"/>
    <w:rsid w:val="00E17FC4"/>
    <w:rsid w:val="00E20A51"/>
    <w:rsid w:val="00E20E7D"/>
    <w:rsid w:val="00E20F3F"/>
    <w:rsid w:val="00E21546"/>
    <w:rsid w:val="00E225FE"/>
    <w:rsid w:val="00E2303A"/>
    <w:rsid w:val="00E23905"/>
    <w:rsid w:val="00E23AA5"/>
    <w:rsid w:val="00E23CCC"/>
    <w:rsid w:val="00E24B58"/>
    <w:rsid w:val="00E24BD6"/>
    <w:rsid w:val="00E24C86"/>
    <w:rsid w:val="00E25197"/>
    <w:rsid w:val="00E25362"/>
    <w:rsid w:val="00E25377"/>
    <w:rsid w:val="00E25421"/>
    <w:rsid w:val="00E25DD5"/>
    <w:rsid w:val="00E264BC"/>
    <w:rsid w:val="00E30EF1"/>
    <w:rsid w:val="00E313AE"/>
    <w:rsid w:val="00E31ACA"/>
    <w:rsid w:val="00E31E6E"/>
    <w:rsid w:val="00E32C30"/>
    <w:rsid w:val="00E338B3"/>
    <w:rsid w:val="00E342A5"/>
    <w:rsid w:val="00E344C3"/>
    <w:rsid w:val="00E348E5"/>
    <w:rsid w:val="00E34C91"/>
    <w:rsid w:val="00E35A29"/>
    <w:rsid w:val="00E35B10"/>
    <w:rsid w:val="00E35C1B"/>
    <w:rsid w:val="00E37E6C"/>
    <w:rsid w:val="00E40A15"/>
    <w:rsid w:val="00E40C42"/>
    <w:rsid w:val="00E41990"/>
    <w:rsid w:val="00E42015"/>
    <w:rsid w:val="00E42C8A"/>
    <w:rsid w:val="00E42F2D"/>
    <w:rsid w:val="00E43465"/>
    <w:rsid w:val="00E4349F"/>
    <w:rsid w:val="00E44D1A"/>
    <w:rsid w:val="00E45184"/>
    <w:rsid w:val="00E45DDD"/>
    <w:rsid w:val="00E46369"/>
    <w:rsid w:val="00E467C0"/>
    <w:rsid w:val="00E47070"/>
    <w:rsid w:val="00E47D8A"/>
    <w:rsid w:val="00E501B1"/>
    <w:rsid w:val="00E50A7E"/>
    <w:rsid w:val="00E511A3"/>
    <w:rsid w:val="00E51C20"/>
    <w:rsid w:val="00E52301"/>
    <w:rsid w:val="00E529F4"/>
    <w:rsid w:val="00E5328A"/>
    <w:rsid w:val="00E54119"/>
    <w:rsid w:val="00E5437E"/>
    <w:rsid w:val="00E54F06"/>
    <w:rsid w:val="00E5539C"/>
    <w:rsid w:val="00E5582B"/>
    <w:rsid w:val="00E55BB0"/>
    <w:rsid w:val="00E55E88"/>
    <w:rsid w:val="00E5666A"/>
    <w:rsid w:val="00E56A62"/>
    <w:rsid w:val="00E57235"/>
    <w:rsid w:val="00E57369"/>
    <w:rsid w:val="00E5738F"/>
    <w:rsid w:val="00E573FF"/>
    <w:rsid w:val="00E57AFB"/>
    <w:rsid w:val="00E60045"/>
    <w:rsid w:val="00E60664"/>
    <w:rsid w:val="00E60833"/>
    <w:rsid w:val="00E616A4"/>
    <w:rsid w:val="00E61E46"/>
    <w:rsid w:val="00E62BAC"/>
    <w:rsid w:val="00E62D21"/>
    <w:rsid w:val="00E62DC4"/>
    <w:rsid w:val="00E630AF"/>
    <w:rsid w:val="00E6354F"/>
    <w:rsid w:val="00E637F8"/>
    <w:rsid w:val="00E63FAF"/>
    <w:rsid w:val="00E64377"/>
    <w:rsid w:val="00E65809"/>
    <w:rsid w:val="00E658CB"/>
    <w:rsid w:val="00E65A36"/>
    <w:rsid w:val="00E718F7"/>
    <w:rsid w:val="00E72051"/>
    <w:rsid w:val="00E72444"/>
    <w:rsid w:val="00E73B4A"/>
    <w:rsid w:val="00E73E10"/>
    <w:rsid w:val="00E7453B"/>
    <w:rsid w:val="00E747E2"/>
    <w:rsid w:val="00E748BE"/>
    <w:rsid w:val="00E74E28"/>
    <w:rsid w:val="00E75179"/>
    <w:rsid w:val="00E759DB"/>
    <w:rsid w:val="00E7645B"/>
    <w:rsid w:val="00E76A5C"/>
    <w:rsid w:val="00E80147"/>
    <w:rsid w:val="00E80C7B"/>
    <w:rsid w:val="00E812C6"/>
    <w:rsid w:val="00E815DA"/>
    <w:rsid w:val="00E82146"/>
    <w:rsid w:val="00E826A7"/>
    <w:rsid w:val="00E82AF7"/>
    <w:rsid w:val="00E82B1A"/>
    <w:rsid w:val="00E83F5F"/>
    <w:rsid w:val="00E84A97"/>
    <w:rsid w:val="00E84D42"/>
    <w:rsid w:val="00E84D8A"/>
    <w:rsid w:val="00E84EF7"/>
    <w:rsid w:val="00E85534"/>
    <w:rsid w:val="00E85749"/>
    <w:rsid w:val="00E870F4"/>
    <w:rsid w:val="00E902A3"/>
    <w:rsid w:val="00E908EF"/>
    <w:rsid w:val="00E90C61"/>
    <w:rsid w:val="00E914CB"/>
    <w:rsid w:val="00E9157F"/>
    <w:rsid w:val="00E916F5"/>
    <w:rsid w:val="00E91C5B"/>
    <w:rsid w:val="00E91F44"/>
    <w:rsid w:val="00E9200E"/>
    <w:rsid w:val="00E9232D"/>
    <w:rsid w:val="00E92330"/>
    <w:rsid w:val="00E927C9"/>
    <w:rsid w:val="00E927FF"/>
    <w:rsid w:val="00E92F74"/>
    <w:rsid w:val="00E9437F"/>
    <w:rsid w:val="00E94AC1"/>
    <w:rsid w:val="00E94F30"/>
    <w:rsid w:val="00E95657"/>
    <w:rsid w:val="00E96FCB"/>
    <w:rsid w:val="00E970B6"/>
    <w:rsid w:val="00E97331"/>
    <w:rsid w:val="00E97823"/>
    <w:rsid w:val="00E97F17"/>
    <w:rsid w:val="00EA0F88"/>
    <w:rsid w:val="00EA1F1C"/>
    <w:rsid w:val="00EA1F1F"/>
    <w:rsid w:val="00EA2144"/>
    <w:rsid w:val="00EA2E58"/>
    <w:rsid w:val="00EA3083"/>
    <w:rsid w:val="00EA36DE"/>
    <w:rsid w:val="00EA3C8C"/>
    <w:rsid w:val="00EA488E"/>
    <w:rsid w:val="00EA48D0"/>
    <w:rsid w:val="00EA4D1E"/>
    <w:rsid w:val="00EA50BC"/>
    <w:rsid w:val="00EA5941"/>
    <w:rsid w:val="00EA635E"/>
    <w:rsid w:val="00EA63B1"/>
    <w:rsid w:val="00EA6618"/>
    <w:rsid w:val="00EA6A04"/>
    <w:rsid w:val="00EA7193"/>
    <w:rsid w:val="00EA73F8"/>
    <w:rsid w:val="00EB02DF"/>
    <w:rsid w:val="00EB0D6C"/>
    <w:rsid w:val="00EB126A"/>
    <w:rsid w:val="00EB2540"/>
    <w:rsid w:val="00EB2E3C"/>
    <w:rsid w:val="00EB4282"/>
    <w:rsid w:val="00EB4552"/>
    <w:rsid w:val="00EB4B36"/>
    <w:rsid w:val="00EB5A93"/>
    <w:rsid w:val="00EB5B90"/>
    <w:rsid w:val="00EB5EFF"/>
    <w:rsid w:val="00EB6072"/>
    <w:rsid w:val="00EB6657"/>
    <w:rsid w:val="00EB668E"/>
    <w:rsid w:val="00EC02EC"/>
    <w:rsid w:val="00EC0BE1"/>
    <w:rsid w:val="00EC0C42"/>
    <w:rsid w:val="00EC14FD"/>
    <w:rsid w:val="00EC1603"/>
    <w:rsid w:val="00EC1B4E"/>
    <w:rsid w:val="00EC25FD"/>
    <w:rsid w:val="00EC3D14"/>
    <w:rsid w:val="00EC3DC9"/>
    <w:rsid w:val="00EC413C"/>
    <w:rsid w:val="00EC43F9"/>
    <w:rsid w:val="00EC4609"/>
    <w:rsid w:val="00EC4CF1"/>
    <w:rsid w:val="00EC5491"/>
    <w:rsid w:val="00EC63C8"/>
    <w:rsid w:val="00EC6530"/>
    <w:rsid w:val="00EC67A7"/>
    <w:rsid w:val="00EC6F08"/>
    <w:rsid w:val="00EC7D87"/>
    <w:rsid w:val="00EC7DCF"/>
    <w:rsid w:val="00ED0BD5"/>
    <w:rsid w:val="00ED12AD"/>
    <w:rsid w:val="00ED1635"/>
    <w:rsid w:val="00ED23E2"/>
    <w:rsid w:val="00ED2F3E"/>
    <w:rsid w:val="00ED3AFA"/>
    <w:rsid w:val="00ED43A9"/>
    <w:rsid w:val="00ED4458"/>
    <w:rsid w:val="00ED4A99"/>
    <w:rsid w:val="00ED5A86"/>
    <w:rsid w:val="00ED5BAE"/>
    <w:rsid w:val="00ED61B6"/>
    <w:rsid w:val="00ED61C2"/>
    <w:rsid w:val="00ED63F2"/>
    <w:rsid w:val="00ED7D8E"/>
    <w:rsid w:val="00EE052A"/>
    <w:rsid w:val="00EE221A"/>
    <w:rsid w:val="00EE2E8B"/>
    <w:rsid w:val="00EE39CE"/>
    <w:rsid w:val="00EE3A09"/>
    <w:rsid w:val="00EE40F1"/>
    <w:rsid w:val="00EE4969"/>
    <w:rsid w:val="00EE4EFC"/>
    <w:rsid w:val="00EE53FC"/>
    <w:rsid w:val="00EE66D2"/>
    <w:rsid w:val="00EE6B58"/>
    <w:rsid w:val="00EE735E"/>
    <w:rsid w:val="00EE7471"/>
    <w:rsid w:val="00EF0385"/>
    <w:rsid w:val="00EF03A7"/>
    <w:rsid w:val="00EF0B33"/>
    <w:rsid w:val="00EF1E8D"/>
    <w:rsid w:val="00EF2226"/>
    <w:rsid w:val="00EF2603"/>
    <w:rsid w:val="00EF264D"/>
    <w:rsid w:val="00EF2F8C"/>
    <w:rsid w:val="00EF3370"/>
    <w:rsid w:val="00EF35E5"/>
    <w:rsid w:val="00EF3A8D"/>
    <w:rsid w:val="00EF3B63"/>
    <w:rsid w:val="00EF3E45"/>
    <w:rsid w:val="00EF3EA6"/>
    <w:rsid w:val="00EF4726"/>
    <w:rsid w:val="00EF47D6"/>
    <w:rsid w:val="00EF4846"/>
    <w:rsid w:val="00EF5910"/>
    <w:rsid w:val="00EF5D30"/>
    <w:rsid w:val="00EF63AD"/>
    <w:rsid w:val="00EF74F7"/>
    <w:rsid w:val="00EF7888"/>
    <w:rsid w:val="00F010A1"/>
    <w:rsid w:val="00F017A2"/>
    <w:rsid w:val="00F02124"/>
    <w:rsid w:val="00F031E9"/>
    <w:rsid w:val="00F03463"/>
    <w:rsid w:val="00F03757"/>
    <w:rsid w:val="00F037AB"/>
    <w:rsid w:val="00F04002"/>
    <w:rsid w:val="00F04580"/>
    <w:rsid w:val="00F04878"/>
    <w:rsid w:val="00F04D8B"/>
    <w:rsid w:val="00F05B36"/>
    <w:rsid w:val="00F0749A"/>
    <w:rsid w:val="00F077D5"/>
    <w:rsid w:val="00F10557"/>
    <w:rsid w:val="00F10E3F"/>
    <w:rsid w:val="00F12019"/>
    <w:rsid w:val="00F12A37"/>
    <w:rsid w:val="00F1305E"/>
    <w:rsid w:val="00F13B95"/>
    <w:rsid w:val="00F13E44"/>
    <w:rsid w:val="00F13E5A"/>
    <w:rsid w:val="00F14144"/>
    <w:rsid w:val="00F142A4"/>
    <w:rsid w:val="00F14477"/>
    <w:rsid w:val="00F14BD2"/>
    <w:rsid w:val="00F151B3"/>
    <w:rsid w:val="00F15BD3"/>
    <w:rsid w:val="00F1605F"/>
    <w:rsid w:val="00F16616"/>
    <w:rsid w:val="00F170F0"/>
    <w:rsid w:val="00F2075D"/>
    <w:rsid w:val="00F207BA"/>
    <w:rsid w:val="00F21AF3"/>
    <w:rsid w:val="00F221AF"/>
    <w:rsid w:val="00F22BEA"/>
    <w:rsid w:val="00F232CA"/>
    <w:rsid w:val="00F2338C"/>
    <w:rsid w:val="00F23B07"/>
    <w:rsid w:val="00F23BF6"/>
    <w:rsid w:val="00F23C47"/>
    <w:rsid w:val="00F23C73"/>
    <w:rsid w:val="00F23D04"/>
    <w:rsid w:val="00F24346"/>
    <w:rsid w:val="00F255A1"/>
    <w:rsid w:val="00F26362"/>
    <w:rsid w:val="00F2656E"/>
    <w:rsid w:val="00F300BC"/>
    <w:rsid w:val="00F30B33"/>
    <w:rsid w:val="00F31C91"/>
    <w:rsid w:val="00F337F3"/>
    <w:rsid w:val="00F33871"/>
    <w:rsid w:val="00F33A02"/>
    <w:rsid w:val="00F33BEE"/>
    <w:rsid w:val="00F33C7D"/>
    <w:rsid w:val="00F34180"/>
    <w:rsid w:val="00F347BF"/>
    <w:rsid w:val="00F350B9"/>
    <w:rsid w:val="00F351B5"/>
    <w:rsid w:val="00F352D1"/>
    <w:rsid w:val="00F35382"/>
    <w:rsid w:val="00F3570B"/>
    <w:rsid w:val="00F3603F"/>
    <w:rsid w:val="00F365F1"/>
    <w:rsid w:val="00F367F2"/>
    <w:rsid w:val="00F36ACE"/>
    <w:rsid w:val="00F40352"/>
    <w:rsid w:val="00F41E51"/>
    <w:rsid w:val="00F43262"/>
    <w:rsid w:val="00F43C1E"/>
    <w:rsid w:val="00F44E18"/>
    <w:rsid w:val="00F44FE0"/>
    <w:rsid w:val="00F45599"/>
    <w:rsid w:val="00F456E1"/>
    <w:rsid w:val="00F46463"/>
    <w:rsid w:val="00F46B2D"/>
    <w:rsid w:val="00F46F12"/>
    <w:rsid w:val="00F471C1"/>
    <w:rsid w:val="00F4763E"/>
    <w:rsid w:val="00F47BD4"/>
    <w:rsid w:val="00F47D71"/>
    <w:rsid w:val="00F47F35"/>
    <w:rsid w:val="00F50FFB"/>
    <w:rsid w:val="00F5110D"/>
    <w:rsid w:val="00F522A1"/>
    <w:rsid w:val="00F526AF"/>
    <w:rsid w:val="00F53AE6"/>
    <w:rsid w:val="00F53ED8"/>
    <w:rsid w:val="00F540CE"/>
    <w:rsid w:val="00F54FB2"/>
    <w:rsid w:val="00F551A6"/>
    <w:rsid w:val="00F55F9E"/>
    <w:rsid w:val="00F56FA1"/>
    <w:rsid w:val="00F579B0"/>
    <w:rsid w:val="00F606B3"/>
    <w:rsid w:val="00F60977"/>
    <w:rsid w:val="00F609BC"/>
    <w:rsid w:val="00F60C0D"/>
    <w:rsid w:val="00F60CD8"/>
    <w:rsid w:val="00F60FB3"/>
    <w:rsid w:val="00F61ABD"/>
    <w:rsid w:val="00F621B7"/>
    <w:rsid w:val="00F62207"/>
    <w:rsid w:val="00F6235A"/>
    <w:rsid w:val="00F6373C"/>
    <w:rsid w:val="00F6387C"/>
    <w:rsid w:val="00F64BFD"/>
    <w:rsid w:val="00F65B2F"/>
    <w:rsid w:val="00F662CC"/>
    <w:rsid w:val="00F6772E"/>
    <w:rsid w:val="00F679AF"/>
    <w:rsid w:val="00F67F13"/>
    <w:rsid w:val="00F704EA"/>
    <w:rsid w:val="00F7103A"/>
    <w:rsid w:val="00F71CF2"/>
    <w:rsid w:val="00F728F5"/>
    <w:rsid w:val="00F72C15"/>
    <w:rsid w:val="00F73147"/>
    <w:rsid w:val="00F73279"/>
    <w:rsid w:val="00F732AD"/>
    <w:rsid w:val="00F7380E"/>
    <w:rsid w:val="00F7393B"/>
    <w:rsid w:val="00F73AB3"/>
    <w:rsid w:val="00F7484D"/>
    <w:rsid w:val="00F74ABB"/>
    <w:rsid w:val="00F751DC"/>
    <w:rsid w:val="00F75B6C"/>
    <w:rsid w:val="00F77592"/>
    <w:rsid w:val="00F7761A"/>
    <w:rsid w:val="00F77635"/>
    <w:rsid w:val="00F778A6"/>
    <w:rsid w:val="00F80149"/>
    <w:rsid w:val="00F806C3"/>
    <w:rsid w:val="00F811C9"/>
    <w:rsid w:val="00F81556"/>
    <w:rsid w:val="00F81878"/>
    <w:rsid w:val="00F8313A"/>
    <w:rsid w:val="00F8427C"/>
    <w:rsid w:val="00F8459B"/>
    <w:rsid w:val="00F84B28"/>
    <w:rsid w:val="00F84D45"/>
    <w:rsid w:val="00F84DEA"/>
    <w:rsid w:val="00F85197"/>
    <w:rsid w:val="00F86868"/>
    <w:rsid w:val="00F869DC"/>
    <w:rsid w:val="00F86DF3"/>
    <w:rsid w:val="00F870DF"/>
    <w:rsid w:val="00F91E43"/>
    <w:rsid w:val="00F925CF"/>
    <w:rsid w:val="00F92626"/>
    <w:rsid w:val="00F928F9"/>
    <w:rsid w:val="00F92E39"/>
    <w:rsid w:val="00F93623"/>
    <w:rsid w:val="00F93FD4"/>
    <w:rsid w:val="00F9407E"/>
    <w:rsid w:val="00F94150"/>
    <w:rsid w:val="00F94504"/>
    <w:rsid w:val="00F94D0B"/>
    <w:rsid w:val="00F951F7"/>
    <w:rsid w:val="00F95597"/>
    <w:rsid w:val="00F9664F"/>
    <w:rsid w:val="00F969D2"/>
    <w:rsid w:val="00F96B5D"/>
    <w:rsid w:val="00F96F13"/>
    <w:rsid w:val="00F97430"/>
    <w:rsid w:val="00FA098A"/>
    <w:rsid w:val="00FA1399"/>
    <w:rsid w:val="00FA19AF"/>
    <w:rsid w:val="00FA20CC"/>
    <w:rsid w:val="00FA27C2"/>
    <w:rsid w:val="00FA2C1D"/>
    <w:rsid w:val="00FA2F1D"/>
    <w:rsid w:val="00FA3289"/>
    <w:rsid w:val="00FA4C90"/>
    <w:rsid w:val="00FA4F7E"/>
    <w:rsid w:val="00FA52E8"/>
    <w:rsid w:val="00FA52EB"/>
    <w:rsid w:val="00FA5B74"/>
    <w:rsid w:val="00FA5E00"/>
    <w:rsid w:val="00FA604D"/>
    <w:rsid w:val="00FA6AEC"/>
    <w:rsid w:val="00FA7320"/>
    <w:rsid w:val="00FB1263"/>
    <w:rsid w:val="00FB14C9"/>
    <w:rsid w:val="00FB2E4E"/>
    <w:rsid w:val="00FB3834"/>
    <w:rsid w:val="00FB39CD"/>
    <w:rsid w:val="00FB3DB4"/>
    <w:rsid w:val="00FB4449"/>
    <w:rsid w:val="00FB481F"/>
    <w:rsid w:val="00FB4E96"/>
    <w:rsid w:val="00FB4FDC"/>
    <w:rsid w:val="00FB5242"/>
    <w:rsid w:val="00FB540D"/>
    <w:rsid w:val="00FB669B"/>
    <w:rsid w:val="00FB6A62"/>
    <w:rsid w:val="00FB6B58"/>
    <w:rsid w:val="00FB6FB8"/>
    <w:rsid w:val="00FB7E93"/>
    <w:rsid w:val="00FC0013"/>
    <w:rsid w:val="00FC00E5"/>
    <w:rsid w:val="00FC01B6"/>
    <w:rsid w:val="00FC04EC"/>
    <w:rsid w:val="00FC06BC"/>
    <w:rsid w:val="00FC0C8B"/>
    <w:rsid w:val="00FC0DC8"/>
    <w:rsid w:val="00FC0FC4"/>
    <w:rsid w:val="00FC238D"/>
    <w:rsid w:val="00FC291A"/>
    <w:rsid w:val="00FC386F"/>
    <w:rsid w:val="00FC3ECF"/>
    <w:rsid w:val="00FC44CB"/>
    <w:rsid w:val="00FC569A"/>
    <w:rsid w:val="00FC5910"/>
    <w:rsid w:val="00FC5C9B"/>
    <w:rsid w:val="00FC663A"/>
    <w:rsid w:val="00FC6C1D"/>
    <w:rsid w:val="00FC6CDC"/>
    <w:rsid w:val="00FC78A1"/>
    <w:rsid w:val="00FC7CFD"/>
    <w:rsid w:val="00FC7E46"/>
    <w:rsid w:val="00FD0083"/>
    <w:rsid w:val="00FD014F"/>
    <w:rsid w:val="00FD024E"/>
    <w:rsid w:val="00FD033B"/>
    <w:rsid w:val="00FD08E3"/>
    <w:rsid w:val="00FD1C2B"/>
    <w:rsid w:val="00FD1D2B"/>
    <w:rsid w:val="00FD20FF"/>
    <w:rsid w:val="00FD25BF"/>
    <w:rsid w:val="00FD2F11"/>
    <w:rsid w:val="00FD38EE"/>
    <w:rsid w:val="00FD4209"/>
    <w:rsid w:val="00FD4730"/>
    <w:rsid w:val="00FD4A5D"/>
    <w:rsid w:val="00FD5526"/>
    <w:rsid w:val="00FD56CA"/>
    <w:rsid w:val="00FD5924"/>
    <w:rsid w:val="00FD5F0C"/>
    <w:rsid w:val="00FD6D7A"/>
    <w:rsid w:val="00FD6E94"/>
    <w:rsid w:val="00FD7A95"/>
    <w:rsid w:val="00FE0283"/>
    <w:rsid w:val="00FE2CFD"/>
    <w:rsid w:val="00FE45F0"/>
    <w:rsid w:val="00FE4A43"/>
    <w:rsid w:val="00FE4DCB"/>
    <w:rsid w:val="00FE5CBC"/>
    <w:rsid w:val="00FE5D35"/>
    <w:rsid w:val="00FE5EBE"/>
    <w:rsid w:val="00FE5FFD"/>
    <w:rsid w:val="00FE62F6"/>
    <w:rsid w:val="00FE64D2"/>
    <w:rsid w:val="00FE6565"/>
    <w:rsid w:val="00FE69C1"/>
    <w:rsid w:val="00FE6D52"/>
    <w:rsid w:val="00FE742B"/>
    <w:rsid w:val="00FE7EA8"/>
    <w:rsid w:val="00FF00DC"/>
    <w:rsid w:val="00FF1B8B"/>
    <w:rsid w:val="00FF1CEA"/>
    <w:rsid w:val="00FF1D35"/>
    <w:rsid w:val="00FF2D4C"/>
    <w:rsid w:val="00FF3614"/>
    <w:rsid w:val="00FF3F61"/>
    <w:rsid w:val="00FF45DD"/>
    <w:rsid w:val="00FF475B"/>
    <w:rsid w:val="00FF55AD"/>
    <w:rsid w:val="00FF5762"/>
    <w:rsid w:val="00FF5BD0"/>
    <w:rsid w:val="00FF7BE3"/>
    <w:rsid w:val="017C18E6"/>
    <w:rsid w:val="026E9CCE"/>
    <w:rsid w:val="17A4C0A9"/>
    <w:rsid w:val="18DC18CA"/>
    <w:rsid w:val="1CC3B480"/>
    <w:rsid w:val="1D7E5E86"/>
    <w:rsid w:val="240DEDF2"/>
    <w:rsid w:val="2918E122"/>
    <w:rsid w:val="2B7CE1E5"/>
    <w:rsid w:val="2B9DF73A"/>
    <w:rsid w:val="2F8B7CA5"/>
    <w:rsid w:val="30897005"/>
    <w:rsid w:val="30F6C2B4"/>
    <w:rsid w:val="3A0C2CCB"/>
    <w:rsid w:val="3DC1E994"/>
    <w:rsid w:val="3E9B3526"/>
    <w:rsid w:val="504892FD"/>
    <w:rsid w:val="53F2C2B3"/>
    <w:rsid w:val="577661E3"/>
    <w:rsid w:val="579E9FE4"/>
    <w:rsid w:val="5BAC74AA"/>
    <w:rsid w:val="6B7D0A0D"/>
    <w:rsid w:val="77B37FA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52F5E"/>
  <w15:docId w15:val="{03E8E9C4-6BFD-4331-B4BB-CE0D6C5F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46E"/>
    <w:pPr>
      <w:spacing w:after="0" w:line="300" w:lineRule="atLeast"/>
    </w:pPr>
    <w:rPr>
      <w:rFonts w:ascii="Georgia" w:hAnsi="Georgia"/>
      <w:sz w:val="20"/>
    </w:rPr>
  </w:style>
  <w:style w:type="paragraph" w:styleId="Rubrik1">
    <w:name w:val="heading 1"/>
    <w:basedOn w:val="Normal"/>
    <w:next w:val="Normal"/>
    <w:link w:val="Rubrik1Char"/>
    <w:uiPriority w:val="9"/>
    <w:qFormat/>
    <w:rsid w:val="00DC2B65"/>
    <w:pPr>
      <w:keepNext/>
      <w:keepLines/>
      <w:spacing w:before="200"/>
      <w:contextualSpacing/>
      <w:outlineLvl w:val="0"/>
    </w:pPr>
    <w:rPr>
      <w:rFonts w:eastAsiaTheme="majorEastAsia" w:cstheme="majorBidi"/>
      <w:b/>
      <w:bCs/>
      <w:sz w:val="24"/>
      <w:szCs w:val="28"/>
    </w:rPr>
  </w:style>
  <w:style w:type="paragraph" w:styleId="Rubrik2">
    <w:name w:val="heading 2"/>
    <w:basedOn w:val="Normal"/>
    <w:next w:val="Normal"/>
    <w:link w:val="Rubrik2Char"/>
    <w:uiPriority w:val="9"/>
    <w:qFormat/>
    <w:rsid w:val="00DC2B65"/>
    <w:pPr>
      <w:keepNext/>
      <w:keepLines/>
      <w:spacing w:before="200"/>
      <w:outlineLvl w:val="1"/>
    </w:pPr>
    <w:rPr>
      <w:rFonts w:eastAsiaTheme="majorEastAsia" w:cstheme="majorBidi"/>
      <w:b/>
      <w:bCs/>
      <w:szCs w:val="26"/>
    </w:rPr>
  </w:style>
  <w:style w:type="paragraph" w:styleId="Rubrik3">
    <w:name w:val="heading 3"/>
    <w:basedOn w:val="Normal"/>
    <w:next w:val="Normal"/>
    <w:link w:val="Rubrik3Char"/>
    <w:uiPriority w:val="9"/>
    <w:qFormat/>
    <w:rsid w:val="00DC2B65"/>
    <w:pPr>
      <w:keepNext/>
      <w:keepLines/>
      <w:spacing w:before="200"/>
      <w:outlineLvl w:val="2"/>
    </w:pPr>
    <w:rPr>
      <w:rFonts w:eastAsiaTheme="majorEastAsia" w:cstheme="majorBidi"/>
      <w:b/>
      <w:bCs/>
      <w:i/>
    </w:rPr>
  </w:style>
  <w:style w:type="paragraph" w:styleId="Rubrik4">
    <w:name w:val="heading 4"/>
    <w:basedOn w:val="Normal"/>
    <w:next w:val="Normal"/>
    <w:link w:val="Rubrik4Char"/>
    <w:uiPriority w:val="9"/>
    <w:semiHidden/>
    <w:rsid w:val="00B27362"/>
    <w:pPr>
      <w:keepNext/>
      <w:keepLines/>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semiHidden/>
    <w:rsid w:val="00B27362"/>
    <w:pPr>
      <w:keepNext/>
      <w:keepLines/>
      <w:outlineLvl w:val="4"/>
    </w:pPr>
    <w:rPr>
      <w:rFonts w:asciiTheme="majorHAnsi" w:eastAsiaTheme="majorEastAsia" w:hAnsiTheme="majorHAnsi" w:cstheme="majorBidi"/>
      <w:bCs/>
    </w:rPr>
  </w:style>
  <w:style w:type="paragraph" w:styleId="Rubrik6">
    <w:name w:val="heading 6"/>
    <w:basedOn w:val="Normal"/>
    <w:next w:val="Normal"/>
    <w:link w:val="Rubrik6Char"/>
    <w:uiPriority w:val="9"/>
    <w:semiHidden/>
    <w:rsid w:val="00B27362"/>
    <w:pPr>
      <w:keepNext/>
      <w:keepLines/>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B27362"/>
    <w:pPr>
      <w:keepNext/>
      <w:keepLines/>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B27362"/>
    <w:pPr>
      <w:keepNext/>
      <w:keepLines/>
      <w:outlineLvl w:val="7"/>
    </w:pPr>
    <w:rPr>
      <w:rFonts w:asciiTheme="majorHAnsi" w:eastAsiaTheme="majorEastAsia" w:hAnsiTheme="majorHAnsi" w:cstheme="majorBidi"/>
      <w:szCs w:val="20"/>
    </w:rPr>
  </w:style>
  <w:style w:type="paragraph" w:styleId="Rubrik9">
    <w:name w:val="heading 9"/>
    <w:basedOn w:val="Normal"/>
    <w:next w:val="Normal"/>
    <w:link w:val="Rubrik9Char"/>
    <w:uiPriority w:val="9"/>
    <w:semiHidden/>
    <w:rsid w:val="00B27362"/>
    <w:pPr>
      <w:keepNext/>
      <w:keepLines/>
      <w:outlineLvl w:val="8"/>
    </w:pPr>
    <w:rPr>
      <w:rFonts w:asciiTheme="majorHAnsi" w:eastAsiaTheme="majorEastAsia" w:hAnsiTheme="majorHAnsi" w:cstheme="majorBidi"/>
      <w:iCs/>
      <w:spacing w:val="5"/>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DC2B65"/>
    <w:rPr>
      <w:rFonts w:ascii="Georgia" w:eastAsiaTheme="majorEastAsia" w:hAnsi="Georgia" w:cstheme="majorBidi"/>
      <w:b/>
      <w:bCs/>
      <w:sz w:val="20"/>
      <w:szCs w:val="26"/>
    </w:rPr>
  </w:style>
  <w:style w:type="character" w:customStyle="1" w:styleId="Rubrik3Char">
    <w:name w:val="Rubrik 3 Char"/>
    <w:basedOn w:val="Standardstycketeckensnitt"/>
    <w:link w:val="Rubrik3"/>
    <w:uiPriority w:val="9"/>
    <w:rsid w:val="00DC2B65"/>
    <w:rPr>
      <w:rFonts w:ascii="Georgia" w:eastAsiaTheme="majorEastAsia" w:hAnsi="Georgia" w:cstheme="majorBidi"/>
      <w:b/>
      <w:bCs/>
      <w:i/>
      <w:sz w:val="20"/>
    </w:rPr>
  </w:style>
  <w:style w:type="character" w:customStyle="1" w:styleId="Rubrik4Char">
    <w:name w:val="Rubrik 4 Char"/>
    <w:basedOn w:val="Standardstycketeckensnitt"/>
    <w:link w:val="Rubrik4"/>
    <w:uiPriority w:val="9"/>
    <w:semiHidden/>
    <w:rsid w:val="00593B2F"/>
    <w:rPr>
      <w:rFonts w:asciiTheme="majorHAnsi" w:eastAsiaTheme="majorEastAsia" w:hAnsiTheme="majorHAnsi" w:cstheme="majorBidi"/>
      <w:bCs/>
      <w:iCs/>
      <w:sz w:val="20"/>
    </w:rPr>
  </w:style>
  <w:style w:type="character" w:customStyle="1" w:styleId="Rubrik5Char">
    <w:name w:val="Rubrik 5 Char"/>
    <w:basedOn w:val="Standardstycketeckensnitt"/>
    <w:link w:val="Rubrik5"/>
    <w:uiPriority w:val="9"/>
    <w:semiHidden/>
    <w:rsid w:val="00593B2F"/>
    <w:rPr>
      <w:rFonts w:asciiTheme="majorHAnsi" w:eastAsiaTheme="majorEastAsia" w:hAnsiTheme="majorHAnsi" w:cstheme="majorBidi"/>
      <w:bCs/>
      <w:sz w:val="20"/>
    </w:rPr>
  </w:style>
  <w:style w:type="character" w:customStyle="1" w:styleId="Rubrik6Char">
    <w:name w:val="Rubrik 6 Char"/>
    <w:basedOn w:val="Standardstycketeckensnitt"/>
    <w:link w:val="Rubrik6"/>
    <w:uiPriority w:val="9"/>
    <w:semiHidden/>
    <w:rsid w:val="00593B2F"/>
    <w:rPr>
      <w:rFonts w:asciiTheme="majorHAnsi" w:eastAsiaTheme="majorEastAsia" w:hAnsiTheme="majorHAnsi" w:cstheme="majorBidi"/>
      <w:bCs/>
      <w:iCs/>
      <w:sz w:val="20"/>
    </w:rPr>
  </w:style>
  <w:style w:type="character" w:customStyle="1" w:styleId="Rubrik7Char">
    <w:name w:val="Rubrik 7 Char"/>
    <w:basedOn w:val="Standardstycketeckensnitt"/>
    <w:link w:val="Rubrik7"/>
    <w:uiPriority w:val="9"/>
    <w:semiHidden/>
    <w:rsid w:val="00593B2F"/>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593B2F"/>
    <w:rPr>
      <w:rFonts w:asciiTheme="majorHAnsi" w:eastAsiaTheme="majorEastAsia" w:hAnsiTheme="majorHAnsi" w:cstheme="majorBidi"/>
      <w:sz w:val="20"/>
      <w:szCs w:val="20"/>
    </w:rPr>
  </w:style>
  <w:style w:type="character" w:customStyle="1" w:styleId="Rubrik9Char">
    <w:name w:val="Rubrik 9 Char"/>
    <w:basedOn w:val="Standardstycketeckensnitt"/>
    <w:link w:val="Rubrik9"/>
    <w:uiPriority w:val="9"/>
    <w:semiHidden/>
    <w:rsid w:val="00593B2F"/>
    <w:rPr>
      <w:rFonts w:asciiTheme="majorHAnsi" w:eastAsiaTheme="majorEastAsia" w:hAnsiTheme="majorHAnsi" w:cstheme="majorBidi"/>
      <w:iCs/>
      <w:spacing w:val="5"/>
      <w:sz w:val="20"/>
      <w:szCs w:val="20"/>
    </w:rPr>
  </w:style>
  <w:style w:type="paragraph" w:styleId="Sidhuvud">
    <w:name w:val="header"/>
    <w:basedOn w:val="Normal"/>
    <w:link w:val="SidhuvudChar"/>
    <w:uiPriority w:val="99"/>
    <w:unhideWhenUsed/>
    <w:rsid w:val="00593B2F"/>
    <w:pPr>
      <w:tabs>
        <w:tab w:val="center" w:pos="4536"/>
        <w:tab w:val="right" w:pos="9072"/>
      </w:tabs>
      <w:spacing w:line="200" w:lineRule="atLeast"/>
    </w:pPr>
    <w:rPr>
      <w:rFonts w:ascii="Corbel" w:hAnsi="Corbel"/>
      <w:sz w:val="21"/>
      <w:szCs w:val="21"/>
    </w:rPr>
  </w:style>
  <w:style w:type="character" w:customStyle="1" w:styleId="SidhuvudChar">
    <w:name w:val="Sidhuvud Char"/>
    <w:basedOn w:val="Standardstycketeckensnitt"/>
    <w:link w:val="Sidhuvud"/>
    <w:uiPriority w:val="99"/>
    <w:rsid w:val="00593B2F"/>
    <w:rPr>
      <w:rFonts w:ascii="Corbel" w:hAnsi="Corbel"/>
      <w:sz w:val="21"/>
      <w:szCs w:val="21"/>
    </w:rPr>
  </w:style>
  <w:style w:type="paragraph" w:styleId="Sidfot">
    <w:name w:val="footer"/>
    <w:basedOn w:val="Normal"/>
    <w:link w:val="SidfotChar"/>
    <w:uiPriority w:val="99"/>
    <w:unhideWhenUsed/>
    <w:rsid w:val="00DC0647"/>
    <w:pPr>
      <w:tabs>
        <w:tab w:val="center" w:pos="4536"/>
        <w:tab w:val="right" w:pos="9072"/>
      </w:tabs>
      <w:spacing w:line="240" w:lineRule="atLeast"/>
    </w:pPr>
    <w:rPr>
      <w:rFonts w:ascii="Corbel" w:hAnsi="Corbel"/>
      <w:sz w:val="19"/>
    </w:rPr>
  </w:style>
  <w:style w:type="character" w:customStyle="1" w:styleId="SidfotChar">
    <w:name w:val="Sidfot Char"/>
    <w:basedOn w:val="Standardstycketeckensnitt"/>
    <w:link w:val="Sidfot"/>
    <w:uiPriority w:val="99"/>
    <w:rsid w:val="00DC0647"/>
    <w:rPr>
      <w:rFonts w:ascii="Corbel" w:hAnsi="Corbel"/>
      <w:sz w:val="19"/>
    </w:rPr>
  </w:style>
  <w:style w:type="paragraph" w:styleId="Punktlista">
    <w:name w:val="List Bullet"/>
    <w:basedOn w:val="Normal"/>
    <w:uiPriority w:val="99"/>
    <w:qFormat/>
    <w:rsid w:val="0059345A"/>
    <w:pPr>
      <w:numPr>
        <w:numId w:val="1"/>
      </w:numPr>
      <w:spacing w:after="140"/>
      <w:ind w:left="357" w:hanging="357"/>
    </w:pPr>
  </w:style>
  <w:style w:type="character" w:customStyle="1" w:styleId="Rubrik1Char">
    <w:name w:val="Rubrik 1 Char"/>
    <w:basedOn w:val="Standardstycketeckensnitt"/>
    <w:link w:val="Rubrik1"/>
    <w:uiPriority w:val="9"/>
    <w:rsid w:val="00DC2B65"/>
    <w:rPr>
      <w:rFonts w:ascii="Georgia" w:eastAsiaTheme="majorEastAsia" w:hAnsi="Georgia" w:cstheme="majorBidi"/>
      <w:b/>
      <w:bCs/>
      <w:sz w:val="24"/>
      <w:szCs w:val="28"/>
    </w:rPr>
  </w:style>
  <w:style w:type="paragraph" w:styleId="Rubrik">
    <w:name w:val="Title"/>
    <w:aliases w:val="DokRubrik"/>
    <w:basedOn w:val="Normal"/>
    <w:next w:val="Normal"/>
    <w:link w:val="RubrikChar"/>
    <w:uiPriority w:val="9"/>
    <w:qFormat/>
    <w:rsid w:val="00593B2F"/>
    <w:pPr>
      <w:keepNext/>
      <w:keepLines/>
      <w:contextualSpacing/>
    </w:pPr>
    <w:rPr>
      <w:rFonts w:ascii="Corbel" w:eastAsiaTheme="majorEastAsia" w:hAnsi="Corbel" w:cstheme="majorBidi"/>
      <w:b/>
      <w:spacing w:val="5"/>
      <w:sz w:val="32"/>
      <w:szCs w:val="52"/>
    </w:rPr>
  </w:style>
  <w:style w:type="character" w:customStyle="1" w:styleId="RubrikChar">
    <w:name w:val="Rubrik Char"/>
    <w:aliases w:val="DokRubrik Char"/>
    <w:basedOn w:val="Standardstycketeckensnitt"/>
    <w:link w:val="Rubrik"/>
    <w:uiPriority w:val="9"/>
    <w:rsid w:val="00CF3A4D"/>
    <w:rPr>
      <w:rFonts w:ascii="Corbel" w:eastAsiaTheme="majorEastAsia" w:hAnsi="Corbel" w:cstheme="majorBidi"/>
      <w:b/>
      <w:spacing w:val="5"/>
      <w:sz w:val="32"/>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qFormat/>
    <w:rsid w:val="00CB5CB3"/>
    <w:rPr>
      <w:b/>
      <w:bCs/>
    </w:rPr>
  </w:style>
  <w:style w:type="character" w:styleId="Betoning">
    <w:name w:val="Emphasis"/>
    <w:uiPriority w:val="20"/>
    <w:qFormat/>
    <w:rsid w:val="00CB5CB3"/>
    <w:rPr>
      <w:b/>
      <w:bCs/>
      <w:i/>
      <w:iCs/>
      <w:spacing w:val="10"/>
      <w:bdr w:val="none" w:sz="0" w:space="0" w:color="auto"/>
      <w:shd w:val="clear" w:color="auto" w:fill="auto"/>
    </w:rPr>
  </w:style>
  <w:style w:type="paragraph" w:styleId="Ingetavstnd">
    <w:name w:val="No Spacing"/>
    <w:basedOn w:val="Normal"/>
    <w:uiPriority w:val="1"/>
    <w:rsid w:val="00CB5CB3"/>
  </w:style>
  <w:style w:type="paragraph" w:styleId="Liststycke">
    <w:name w:val="List Paragraph"/>
    <w:basedOn w:val="Normal"/>
    <w:uiPriority w:val="34"/>
    <w:qFormat/>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CB5CB3"/>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CB5CB3"/>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unhideWhenUsed/>
    <w:qFormat/>
    <w:rsid w:val="00B27362"/>
    <w:pPr>
      <w:outlineLvl w:val="9"/>
    </w:pPr>
    <w:rPr>
      <w:lang w:bidi="en-US"/>
    </w:rPr>
  </w:style>
  <w:style w:type="paragraph" w:styleId="Innehll1">
    <w:name w:val="toc 1"/>
    <w:basedOn w:val="Normal"/>
    <w:next w:val="Normal"/>
    <w:uiPriority w:val="39"/>
    <w:rsid w:val="00B27362"/>
  </w:style>
  <w:style w:type="paragraph" w:styleId="Innehll2">
    <w:name w:val="toc 2"/>
    <w:basedOn w:val="Normal"/>
    <w:next w:val="Normal"/>
    <w:uiPriority w:val="39"/>
    <w:rsid w:val="00B27362"/>
    <w:pPr>
      <w:ind w:left="221"/>
    </w:pPr>
  </w:style>
  <w:style w:type="paragraph" w:styleId="Innehll3">
    <w:name w:val="toc 3"/>
    <w:basedOn w:val="Normal"/>
    <w:next w:val="Normal"/>
    <w:uiPriority w:val="39"/>
    <w:rsid w:val="00B27362"/>
    <w:pPr>
      <w:ind w:left="442"/>
    </w:pPr>
  </w:style>
  <w:style w:type="paragraph" w:styleId="Innehll4">
    <w:name w:val="toc 4"/>
    <w:basedOn w:val="Normal"/>
    <w:next w:val="Normal"/>
    <w:autoRedefine/>
    <w:uiPriority w:val="39"/>
    <w:semiHidden/>
    <w:rsid w:val="00B27362"/>
    <w:pPr>
      <w:ind w:left="658"/>
    </w:pPr>
  </w:style>
  <w:style w:type="paragraph" w:styleId="Innehll5">
    <w:name w:val="toc 5"/>
    <w:basedOn w:val="Normal"/>
    <w:next w:val="Normal"/>
    <w:autoRedefine/>
    <w:uiPriority w:val="39"/>
    <w:semiHidden/>
    <w:rsid w:val="00B27362"/>
    <w:pPr>
      <w:ind w:left="879"/>
    </w:pPr>
  </w:style>
  <w:style w:type="paragraph" w:styleId="Innehll6">
    <w:name w:val="toc 6"/>
    <w:basedOn w:val="Normal"/>
    <w:next w:val="Normal"/>
    <w:autoRedefine/>
    <w:uiPriority w:val="39"/>
    <w:semiHidden/>
    <w:rsid w:val="00B27362"/>
    <w:pPr>
      <w:ind w:left="1100"/>
    </w:pPr>
  </w:style>
  <w:style w:type="paragraph" w:styleId="Innehll7">
    <w:name w:val="toc 7"/>
    <w:basedOn w:val="Normal"/>
    <w:next w:val="Normal"/>
    <w:autoRedefine/>
    <w:uiPriority w:val="39"/>
    <w:semiHidden/>
    <w:rsid w:val="00B27362"/>
    <w:pPr>
      <w:ind w:left="1321"/>
    </w:pPr>
  </w:style>
  <w:style w:type="paragraph" w:styleId="Innehll8">
    <w:name w:val="toc 8"/>
    <w:basedOn w:val="Normal"/>
    <w:next w:val="Normal"/>
    <w:autoRedefine/>
    <w:uiPriority w:val="39"/>
    <w:semiHidden/>
    <w:rsid w:val="00B27362"/>
    <w:pPr>
      <w:ind w:left="1542"/>
    </w:pPr>
  </w:style>
  <w:style w:type="paragraph" w:styleId="Innehll9">
    <w:name w:val="toc 9"/>
    <w:basedOn w:val="Normal"/>
    <w:next w:val="Normal"/>
    <w:autoRedefine/>
    <w:uiPriority w:val="39"/>
    <w:semiHidden/>
    <w:rsid w:val="00B27362"/>
    <w:pPr>
      <w:ind w:left="1758"/>
    </w:pPr>
  </w:style>
  <w:style w:type="table" w:styleId="Tabellrutnt">
    <w:name w:val="Table Grid"/>
    <w:basedOn w:val="Normaltabell"/>
    <w:uiPriority w:val="59"/>
    <w:rsid w:val="00C95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C955CD"/>
    <w:rPr>
      <w:color w:val="808080"/>
    </w:rPr>
  </w:style>
  <w:style w:type="character" w:styleId="Sidnummer">
    <w:name w:val="page number"/>
    <w:basedOn w:val="Standardstycketeckensnitt"/>
    <w:uiPriority w:val="99"/>
    <w:rsid w:val="00C955CD"/>
    <w:rPr>
      <w:rFonts w:ascii="Corbel" w:hAnsi="Corbel"/>
      <w:sz w:val="20"/>
    </w:rPr>
  </w:style>
  <w:style w:type="paragraph" w:styleId="Brdtext">
    <w:name w:val="Body Text"/>
    <w:basedOn w:val="Normal"/>
    <w:link w:val="BrdtextChar"/>
    <w:uiPriority w:val="99"/>
    <w:rsid w:val="00593B2F"/>
    <w:pPr>
      <w:autoSpaceDE w:val="0"/>
      <w:autoSpaceDN w:val="0"/>
      <w:adjustRightInd w:val="0"/>
      <w:textAlignment w:val="center"/>
    </w:pPr>
    <w:rPr>
      <w:rFonts w:cs="Georgia"/>
      <w:color w:val="000000"/>
      <w:szCs w:val="20"/>
    </w:rPr>
  </w:style>
  <w:style w:type="character" w:customStyle="1" w:styleId="BrdtextChar">
    <w:name w:val="Brödtext Char"/>
    <w:basedOn w:val="Standardstycketeckensnitt"/>
    <w:link w:val="Brdtext"/>
    <w:uiPriority w:val="99"/>
    <w:rsid w:val="00593B2F"/>
    <w:rPr>
      <w:rFonts w:ascii="Georgia" w:hAnsi="Georgia" w:cs="Georgia"/>
      <w:color w:val="000000"/>
      <w:sz w:val="20"/>
      <w:szCs w:val="20"/>
    </w:rPr>
  </w:style>
  <w:style w:type="paragraph" w:styleId="Ballongtext">
    <w:name w:val="Balloon Text"/>
    <w:basedOn w:val="Normal"/>
    <w:link w:val="BallongtextChar"/>
    <w:uiPriority w:val="99"/>
    <w:semiHidden/>
    <w:unhideWhenUsed/>
    <w:rsid w:val="00957836"/>
    <w:pPr>
      <w:spacing w:line="240" w:lineRule="auto"/>
    </w:pPr>
    <w:rPr>
      <w:rFonts w:ascii="Arial" w:hAnsi="Arial" w:cs="Arial"/>
      <w:sz w:val="18"/>
      <w:szCs w:val="18"/>
    </w:rPr>
  </w:style>
  <w:style w:type="character" w:customStyle="1" w:styleId="BallongtextChar">
    <w:name w:val="Ballongtext Char"/>
    <w:basedOn w:val="Standardstycketeckensnitt"/>
    <w:link w:val="Ballongtext"/>
    <w:uiPriority w:val="99"/>
    <w:semiHidden/>
    <w:rsid w:val="00957836"/>
    <w:rPr>
      <w:rFonts w:ascii="Arial" w:hAnsi="Arial" w:cs="Arial"/>
      <w:sz w:val="18"/>
      <w:szCs w:val="18"/>
    </w:rPr>
  </w:style>
  <w:style w:type="paragraph" w:customStyle="1" w:styleId="NrRubrik1">
    <w:name w:val="Nr Rubrik 1"/>
    <w:basedOn w:val="Rubrik1"/>
    <w:link w:val="NrRubrik1Char"/>
    <w:qFormat/>
    <w:rsid w:val="00DC2B65"/>
    <w:pPr>
      <w:numPr>
        <w:numId w:val="3"/>
      </w:numPr>
    </w:pPr>
  </w:style>
  <w:style w:type="paragraph" w:customStyle="1" w:styleId="NrRubrik2">
    <w:name w:val="Nr Rubrik 2"/>
    <w:basedOn w:val="Rubrik2"/>
    <w:link w:val="NrRubrik2Char"/>
    <w:qFormat/>
    <w:rsid w:val="00DC2B65"/>
    <w:pPr>
      <w:numPr>
        <w:ilvl w:val="1"/>
        <w:numId w:val="3"/>
      </w:numPr>
    </w:pPr>
  </w:style>
  <w:style w:type="character" w:customStyle="1" w:styleId="NrRubrik1Char">
    <w:name w:val="Nr Rubrik 1 Char"/>
    <w:basedOn w:val="Rubrik1Char"/>
    <w:link w:val="NrRubrik1"/>
    <w:rsid w:val="00DC2B65"/>
    <w:rPr>
      <w:rFonts w:ascii="Georgia" w:eastAsiaTheme="majorEastAsia" w:hAnsi="Georgia" w:cstheme="majorBidi"/>
      <w:b/>
      <w:bCs/>
      <w:sz w:val="24"/>
      <w:szCs w:val="28"/>
    </w:rPr>
  </w:style>
  <w:style w:type="paragraph" w:customStyle="1" w:styleId="NrRubrik3">
    <w:name w:val="Nr Rubrik 3"/>
    <w:basedOn w:val="Rubrik3"/>
    <w:link w:val="NrRubrik3Char"/>
    <w:qFormat/>
    <w:rsid w:val="00DC2B65"/>
    <w:pPr>
      <w:numPr>
        <w:ilvl w:val="2"/>
        <w:numId w:val="3"/>
      </w:numPr>
    </w:pPr>
  </w:style>
  <w:style w:type="character" w:customStyle="1" w:styleId="NrRubrik2Char">
    <w:name w:val="Nr Rubrik 2 Char"/>
    <w:basedOn w:val="Rubrik2Char"/>
    <w:link w:val="NrRubrik2"/>
    <w:rsid w:val="00DC2B65"/>
    <w:rPr>
      <w:rFonts w:ascii="Georgia" w:eastAsiaTheme="majorEastAsia" w:hAnsi="Georgia" w:cstheme="majorBidi"/>
      <w:b/>
      <w:bCs/>
      <w:sz w:val="20"/>
      <w:szCs w:val="26"/>
    </w:rPr>
  </w:style>
  <w:style w:type="character" w:customStyle="1" w:styleId="NrRubrik3Char">
    <w:name w:val="Nr Rubrik 3 Char"/>
    <w:basedOn w:val="Rubrik3Char"/>
    <w:link w:val="NrRubrik3"/>
    <w:rsid w:val="00DC2B65"/>
    <w:rPr>
      <w:rFonts w:ascii="Georgia" w:eastAsiaTheme="majorEastAsia" w:hAnsi="Georgia" w:cstheme="majorBidi"/>
      <w:b/>
      <w:bCs/>
      <w:i/>
      <w:sz w:val="20"/>
    </w:rPr>
  </w:style>
  <w:style w:type="paragraph" w:customStyle="1" w:styleId="NrRubrik">
    <w:name w:val="Nr Rubrik"/>
    <w:basedOn w:val="Rubrik"/>
    <w:link w:val="NrRubrikChar"/>
    <w:semiHidden/>
    <w:qFormat/>
    <w:rsid w:val="00DC2B65"/>
    <w:pPr>
      <w:numPr>
        <w:numId w:val="4"/>
      </w:numPr>
      <w:tabs>
        <w:tab w:val="num" w:pos="1209"/>
      </w:tabs>
      <w:spacing w:before="200"/>
      <w:ind w:left="1209" w:hanging="360"/>
    </w:pPr>
  </w:style>
  <w:style w:type="character" w:customStyle="1" w:styleId="NrRubrikChar">
    <w:name w:val="Nr Rubrik Char"/>
    <w:basedOn w:val="RubrikChar"/>
    <w:link w:val="NrRubrik"/>
    <w:semiHidden/>
    <w:rsid w:val="00CF3A4D"/>
    <w:rPr>
      <w:rFonts w:ascii="Corbel" w:eastAsiaTheme="majorEastAsia" w:hAnsi="Corbel" w:cstheme="majorBidi"/>
      <w:b/>
      <w:spacing w:val="5"/>
      <w:sz w:val="32"/>
      <w:szCs w:val="52"/>
    </w:rPr>
  </w:style>
  <w:style w:type="paragraph" w:styleId="Numreradlista">
    <w:name w:val="List Number"/>
    <w:basedOn w:val="Normal"/>
    <w:uiPriority w:val="99"/>
    <w:qFormat/>
    <w:rsid w:val="0059345A"/>
    <w:pPr>
      <w:numPr>
        <w:numId w:val="2"/>
      </w:numPr>
      <w:spacing w:after="140"/>
      <w:ind w:left="357" w:hanging="357"/>
    </w:pPr>
  </w:style>
  <w:style w:type="paragraph" w:styleId="Normalwebb">
    <w:name w:val="Normal (Web)"/>
    <w:basedOn w:val="Normal"/>
    <w:uiPriority w:val="99"/>
    <w:unhideWhenUsed/>
    <w:rsid w:val="00F142A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eskrivning">
    <w:name w:val="caption"/>
    <w:basedOn w:val="Normal"/>
    <w:next w:val="Normal"/>
    <w:uiPriority w:val="35"/>
    <w:unhideWhenUsed/>
    <w:rsid w:val="00AB0A3D"/>
    <w:pPr>
      <w:spacing w:after="200" w:line="240" w:lineRule="auto"/>
    </w:pPr>
    <w:rPr>
      <w:i/>
      <w:iCs/>
      <w:color w:val="1F497D" w:themeColor="text2"/>
      <w:sz w:val="18"/>
      <w:szCs w:val="18"/>
    </w:rPr>
  </w:style>
  <w:style w:type="character" w:styleId="Kommentarsreferens">
    <w:name w:val="annotation reference"/>
    <w:basedOn w:val="Standardstycketeckensnitt"/>
    <w:uiPriority w:val="99"/>
    <w:semiHidden/>
    <w:unhideWhenUsed/>
    <w:rsid w:val="00C24706"/>
    <w:rPr>
      <w:sz w:val="16"/>
      <w:szCs w:val="16"/>
    </w:rPr>
  </w:style>
  <w:style w:type="paragraph" w:styleId="Kommentarer">
    <w:name w:val="annotation text"/>
    <w:basedOn w:val="Normal"/>
    <w:link w:val="KommentarerChar"/>
    <w:unhideWhenUsed/>
    <w:rsid w:val="00C24706"/>
    <w:pPr>
      <w:spacing w:line="240" w:lineRule="auto"/>
    </w:pPr>
    <w:rPr>
      <w:szCs w:val="20"/>
    </w:rPr>
  </w:style>
  <w:style w:type="character" w:customStyle="1" w:styleId="KommentarerChar">
    <w:name w:val="Kommentarer Char"/>
    <w:basedOn w:val="Standardstycketeckensnitt"/>
    <w:link w:val="Kommentarer"/>
    <w:rsid w:val="00C24706"/>
    <w:rPr>
      <w:rFonts w:ascii="Georgia" w:hAnsi="Georgia"/>
      <w:sz w:val="20"/>
      <w:szCs w:val="20"/>
    </w:rPr>
  </w:style>
  <w:style w:type="paragraph" w:styleId="Kommentarsmne">
    <w:name w:val="annotation subject"/>
    <w:basedOn w:val="Kommentarer"/>
    <w:next w:val="Kommentarer"/>
    <w:link w:val="KommentarsmneChar"/>
    <w:uiPriority w:val="99"/>
    <w:semiHidden/>
    <w:unhideWhenUsed/>
    <w:rsid w:val="00C24706"/>
    <w:rPr>
      <w:b/>
      <w:bCs/>
    </w:rPr>
  </w:style>
  <w:style w:type="character" w:customStyle="1" w:styleId="KommentarsmneChar">
    <w:name w:val="Kommentarsämne Char"/>
    <w:basedOn w:val="KommentarerChar"/>
    <w:link w:val="Kommentarsmne"/>
    <w:uiPriority w:val="99"/>
    <w:semiHidden/>
    <w:rsid w:val="00C24706"/>
    <w:rPr>
      <w:rFonts w:ascii="Georgia" w:hAnsi="Georgia"/>
      <w:b/>
      <w:bCs/>
      <w:sz w:val="20"/>
      <w:szCs w:val="20"/>
    </w:rPr>
  </w:style>
  <w:style w:type="character" w:styleId="Hyperlnk">
    <w:name w:val="Hyperlink"/>
    <w:basedOn w:val="Standardstycketeckensnitt"/>
    <w:uiPriority w:val="99"/>
    <w:unhideWhenUsed/>
    <w:rsid w:val="00ED3AFA"/>
    <w:rPr>
      <w:color w:val="0000FF" w:themeColor="hyperlink"/>
      <w:u w:val="single"/>
    </w:rPr>
  </w:style>
  <w:style w:type="character" w:customStyle="1" w:styleId="Olstomnmnande1">
    <w:name w:val="Olöst omnämnande1"/>
    <w:basedOn w:val="Standardstycketeckensnitt"/>
    <w:uiPriority w:val="99"/>
    <w:semiHidden/>
    <w:unhideWhenUsed/>
    <w:rsid w:val="0022303E"/>
    <w:rPr>
      <w:color w:val="605E5C"/>
      <w:shd w:val="clear" w:color="auto" w:fill="E1DFDD"/>
    </w:rPr>
  </w:style>
  <w:style w:type="character" w:styleId="AnvndHyperlnk">
    <w:name w:val="FollowedHyperlink"/>
    <w:basedOn w:val="Standardstycketeckensnitt"/>
    <w:uiPriority w:val="99"/>
    <w:semiHidden/>
    <w:unhideWhenUsed/>
    <w:rsid w:val="005439A1"/>
    <w:rPr>
      <w:color w:val="800080" w:themeColor="followedHyperlink"/>
      <w:u w:val="single"/>
    </w:rPr>
  </w:style>
  <w:style w:type="paragraph" w:customStyle="1" w:styleId="Default">
    <w:name w:val="Default"/>
    <w:rsid w:val="00F50FFB"/>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Standardstycketeckensnitt"/>
    <w:rsid w:val="00357729"/>
  </w:style>
  <w:style w:type="paragraph" w:customStyle="1" w:styleId="font-normal">
    <w:name w:val="font-normal"/>
    <w:basedOn w:val="Normal"/>
    <w:rsid w:val="00FF576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paragraph">
    <w:name w:val="paragraph"/>
    <w:basedOn w:val="Normal"/>
    <w:rsid w:val="006E767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eop">
    <w:name w:val="eop"/>
    <w:basedOn w:val="Standardstycketeckensnitt"/>
    <w:rsid w:val="006E767E"/>
  </w:style>
  <w:style w:type="character" w:customStyle="1" w:styleId="spellingerror">
    <w:name w:val="spellingerror"/>
    <w:basedOn w:val="Standardstycketeckensnitt"/>
    <w:rsid w:val="0030613F"/>
  </w:style>
  <w:style w:type="paragraph" w:styleId="Revision">
    <w:name w:val="Revision"/>
    <w:hidden/>
    <w:uiPriority w:val="99"/>
    <w:semiHidden/>
    <w:rsid w:val="00495FB0"/>
    <w:pPr>
      <w:spacing w:after="0" w:line="240" w:lineRule="auto"/>
    </w:pPr>
    <w:rPr>
      <w:rFonts w:ascii="Georgia" w:hAnsi="Georgia"/>
      <w:sz w:val="20"/>
    </w:rPr>
  </w:style>
  <w:style w:type="table" w:styleId="Tabellrutntljust">
    <w:name w:val="Grid Table Light"/>
    <w:basedOn w:val="Normaltabell"/>
    <w:uiPriority w:val="40"/>
    <w:rsid w:val="003A2F8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Rubrik1-utannr">
    <w:name w:val="Rubrik 1 - utan nr"/>
    <w:next w:val="Normal"/>
    <w:qFormat/>
    <w:rsid w:val="00A91FEF"/>
    <w:pPr>
      <w:keepNext/>
      <w:keepLines/>
      <w:spacing w:before="360" w:after="120" w:line="240" w:lineRule="atLeast"/>
      <w:contextualSpacing/>
      <w:outlineLvl w:val="0"/>
    </w:pPr>
    <w:rPr>
      <w:rFonts w:ascii="Georgia" w:eastAsia="MS Gothic" w:hAnsi="Georgia" w:cs="Times New Roman"/>
      <w:b/>
      <w:spacing w:val="5"/>
      <w:sz w:val="24"/>
      <w:szCs w:val="52"/>
    </w:rPr>
  </w:style>
  <w:style w:type="paragraph" w:customStyle="1" w:styleId="Level1">
    <w:name w:val="Level 1"/>
    <w:basedOn w:val="Normal"/>
    <w:rsid w:val="000032E7"/>
    <w:pPr>
      <w:numPr>
        <w:numId w:val="5"/>
      </w:numPr>
      <w:spacing w:after="140" w:line="290" w:lineRule="auto"/>
      <w:jc w:val="both"/>
      <w:outlineLvl w:val="0"/>
    </w:pPr>
    <w:rPr>
      <w:rFonts w:ascii="Times New Roman" w:eastAsia="Times New Roman" w:hAnsi="Times New Roman" w:cs="Times New Roman"/>
      <w:kern w:val="20"/>
      <w:sz w:val="22"/>
      <w:szCs w:val="28"/>
      <w:lang w:val="en-US" w:eastAsia="en-GB"/>
    </w:rPr>
  </w:style>
  <w:style w:type="paragraph" w:customStyle="1" w:styleId="Level2">
    <w:name w:val="Level 2"/>
    <w:basedOn w:val="Normal"/>
    <w:rsid w:val="000032E7"/>
    <w:pPr>
      <w:numPr>
        <w:ilvl w:val="1"/>
        <w:numId w:val="5"/>
      </w:numPr>
      <w:spacing w:after="140" w:line="290" w:lineRule="auto"/>
      <w:jc w:val="both"/>
      <w:outlineLvl w:val="1"/>
    </w:pPr>
    <w:rPr>
      <w:rFonts w:ascii="Times New Roman" w:eastAsia="Times New Roman" w:hAnsi="Times New Roman" w:cs="Times New Roman"/>
      <w:kern w:val="20"/>
      <w:sz w:val="22"/>
      <w:szCs w:val="28"/>
      <w:lang w:val="en-US" w:eastAsia="en-GB"/>
    </w:rPr>
  </w:style>
  <w:style w:type="paragraph" w:customStyle="1" w:styleId="Level3">
    <w:name w:val="Level 3"/>
    <w:basedOn w:val="Normal"/>
    <w:rsid w:val="000032E7"/>
    <w:pPr>
      <w:numPr>
        <w:ilvl w:val="2"/>
        <w:numId w:val="5"/>
      </w:numPr>
      <w:spacing w:after="140" w:line="290" w:lineRule="auto"/>
      <w:jc w:val="both"/>
      <w:outlineLvl w:val="2"/>
    </w:pPr>
    <w:rPr>
      <w:rFonts w:ascii="Times New Roman" w:eastAsia="Times New Roman" w:hAnsi="Times New Roman" w:cs="Times New Roman"/>
      <w:kern w:val="20"/>
      <w:sz w:val="22"/>
      <w:szCs w:val="28"/>
      <w:lang w:val="en-US" w:eastAsia="en-GB"/>
    </w:rPr>
  </w:style>
  <w:style w:type="paragraph" w:customStyle="1" w:styleId="Level4">
    <w:name w:val="Level 4"/>
    <w:basedOn w:val="Normal"/>
    <w:rsid w:val="000032E7"/>
    <w:pPr>
      <w:numPr>
        <w:ilvl w:val="3"/>
        <w:numId w:val="5"/>
      </w:numPr>
      <w:spacing w:after="140" w:line="290" w:lineRule="auto"/>
      <w:jc w:val="both"/>
      <w:outlineLvl w:val="3"/>
    </w:pPr>
    <w:rPr>
      <w:rFonts w:ascii="Times New Roman" w:eastAsia="Times New Roman" w:hAnsi="Times New Roman" w:cs="Times New Roman"/>
      <w:kern w:val="20"/>
      <w:sz w:val="22"/>
      <w:szCs w:val="24"/>
      <w:lang w:val="en-US" w:eastAsia="en-GB"/>
    </w:rPr>
  </w:style>
  <w:style w:type="paragraph" w:customStyle="1" w:styleId="Level5">
    <w:name w:val="Level 5"/>
    <w:basedOn w:val="Normal"/>
    <w:rsid w:val="000032E7"/>
    <w:pPr>
      <w:numPr>
        <w:ilvl w:val="4"/>
        <w:numId w:val="5"/>
      </w:numPr>
      <w:spacing w:after="140" w:line="290" w:lineRule="auto"/>
      <w:jc w:val="both"/>
      <w:outlineLvl w:val="4"/>
    </w:pPr>
    <w:rPr>
      <w:rFonts w:ascii="Times New Roman" w:eastAsia="Times New Roman" w:hAnsi="Times New Roman" w:cs="Times New Roman"/>
      <w:kern w:val="20"/>
      <w:sz w:val="22"/>
      <w:szCs w:val="24"/>
      <w:lang w:val="en-US" w:eastAsia="en-GB"/>
    </w:rPr>
  </w:style>
  <w:style w:type="paragraph" w:customStyle="1" w:styleId="Level6">
    <w:name w:val="Level 6"/>
    <w:basedOn w:val="Normal"/>
    <w:rsid w:val="000032E7"/>
    <w:pPr>
      <w:numPr>
        <w:ilvl w:val="5"/>
        <w:numId w:val="5"/>
      </w:numPr>
      <w:spacing w:after="140" w:line="290" w:lineRule="auto"/>
      <w:jc w:val="both"/>
      <w:outlineLvl w:val="5"/>
    </w:pPr>
    <w:rPr>
      <w:rFonts w:ascii="Times New Roman" w:eastAsia="Times New Roman" w:hAnsi="Times New Roman" w:cs="Times New Roman"/>
      <w:kern w:val="20"/>
      <w:sz w:val="22"/>
      <w:szCs w:val="24"/>
      <w:lang w:val="en-US" w:eastAsia="en-GB"/>
    </w:rPr>
  </w:style>
  <w:style w:type="paragraph" w:customStyle="1" w:styleId="Level7">
    <w:name w:val="Level 7"/>
    <w:basedOn w:val="Normal"/>
    <w:rsid w:val="000032E7"/>
    <w:pPr>
      <w:numPr>
        <w:ilvl w:val="6"/>
        <w:numId w:val="5"/>
      </w:numPr>
      <w:spacing w:after="140" w:line="290" w:lineRule="auto"/>
      <w:jc w:val="both"/>
      <w:outlineLvl w:val="6"/>
    </w:pPr>
    <w:rPr>
      <w:rFonts w:ascii="Times New Roman" w:eastAsia="Times New Roman" w:hAnsi="Times New Roman" w:cs="Times New Roman"/>
      <w:kern w:val="20"/>
      <w:sz w:val="22"/>
      <w:szCs w:val="24"/>
      <w:lang w:val="en-US" w:eastAsia="en-GB"/>
    </w:rPr>
  </w:style>
  <w:style w:type="paragraph" w:customStyle="1" w:styleId="Level8">
    <w:name w:val="Level 8"/>
    <w:basedOn w:val="Normal"/>
    <w:rsid w:val="000032E7"/>
    <w:pPr>
      <w:numPr>
        <w:ilvl w:val="7"/>
        <w:numId w:val="5"/>
      </w:numPr>
      <w:spacing w:after="140" w:line="290" w:lineRule="auto"/>
      <w:jc w:val="both"/>
      <w:outlineLvl w:val="7"/>
    </w:pPr>
    <w:rPr>
      <w:rFonts w:ascii="Times New Roman" w:eastAsia="Times New Roman" w:hAnsi="Times New Roman" w:cs="Times New Roman"/>
      <w:kern w:val="20"/>
      <w:sz w:val="22"/>
      <w:szCs w:val="24"/>
      <w:lang w:val="en-US" w:eastAsia="en-GB"/>
    </w:rPr>
  </w:style>
  <w:style w:type="paragraph" w:customStyle="1" w:styleId="Level9">
    <w:name w:val="Level 9"/>
    <w:basedOn w:val="Normal"/>
    <w:rsid w:val="000032E7"/>
    <w:pPr>
      <w:numPr>
        <w:ilvl w:val="8"/>
        <w:numId w:val="5"/>
      </w:numPr>
      <w:spacing w:after="140" w:line="290" w:lineRule="auto"/>
      <w:jc w:val="both"/>
      <w:outlineLvl w:val="8"/>
    </w:pPr>
    <w:rPr>
      <w:rFonts w:ascii="Times New Roman" w:eastAsia="Times New Roman" w:hAnsi="Times New Roman" w:cs="Times New Roman"/>
      <w:kern w:val="20"/>
      <w:sz w:val="22"/>
      <w:szCs w:val="24"/>
      <w:lang w:val="en-US" w:eastAsia="en-GB"/>
    </w:rPr>
  </w:style>
  <w:style w:type="paragraph" w:styleId="Fotnotstext">
    <w:name w:val="footnote text"/>
    <w:basedOn w:val="Normal"/>
    <w:link w:val="FotnotstextChar"/>
    <w:uiPriority w:val="99"/>
    <w:unhideWhenUsed/>
    <w:rsid w:val="008B0CFE"/>
    <w:pPr>
      <w:spacing w:line="240" w:lineRule="auto"/>
    </w:pPr>
    <w:rPr>
      <w:szCs w:val="20"/>
    </w:rPr>
  </w:style>
  <w:style w:type="character" w:customStyle="1" w:styleId="FotnotstextChar">
    <w:name w:val="Fotnotstext Char"/>
    <w:basedOn w:val="Standardstycketeckensnitt"/>
    <w:link w:val="Fotnotstext"/>
    <w:uiPriority w:val="99"/>
    <w:rsid w:val="008B0CFE"/>
    <w:rPr>
      <w:rFonts w:ascii="Georgia" w:hAnsi="Georgia"/>
      <w:sz w:val="20"/>
      <w:szCs w:val="20"/>
    </w:rPr>
  </w:style>
  <w:style w:type="character" w:styleId="Fotnotsreferens">
    <w:name w:val="footnote reference"/>
    <w:basedOn w:val="Standardstycketeckensnitt"/>
    <w:uiPriority w:val="99"/>
    <w:semiHidden/>
    <w:unhideWhenUsed/>
    <w:rsid w:val="008B0CFE"/>
    <w:rPr>
      <w:vertAlign w:val="superscript"/>
    </w:rPr>
  </w:style>
  <w:style w:type="paragraph" w:customStyle="1" w:styleId="11Rubrik2">
    <w:name w:val="1.1 Rubrik 2"/>
    <w:basedOn w:val="Rubrik2"/>
    <w:qFormat/>
    <w:rsid w:val="00C07012"/>
    <w:pPr>
      <w:numPr>
        <w:ilvl w:val="1"/>
      </w:numPr>
      <w:overflowPunct w:val="0"/>
      <w:autoSpaceDE w:val="0"/>
      <w:autoSpaceDN w:val="0"/>
      <w:adjustRightInd w:val="0"/>
      <w:spacing w:before="40" w:after="120" w:line="360" w:lineRule="auto"/>
      <w:ind w:left="576" w:hanging="576"/>
    </w:pPr>
    <w:rPr>
      <w:rFonts w:asciiTheme="minorHAnsi" w:hAnsiTheme="minorHAnsi"/>
      <w:b w:val="0"/>
      <w:bCs w:val="0"/>
      <w:sz w:val="22"/>
      <w:lang w:eastAsia="sv-SE"/>
    </w:rPr>
  </w:style>
  <w:style w:type="paragraph" w:customStyle="1" w:styleId="111Rubrik31">
    <w:name w:val="1.1.1 Rubrik 31"/>
    <w:basedOn w:val="Rubrik3"/>
    <w:next w:val="Normal"/>
    <w:qFormat/>
    <w:rsid w:val="00C07012"/>
    <w:pPr>
      <w:overflowPunct w:val="0"/>
      <w:autoSpaceDE w:val="0"/>
      <w:autoSpaceDN w:val="0"/>
      <w:adjustRightInd w:val="0"/>
      <w:spacing w:before="40" w:line="360" w:lineRule="auto"/>
      <w:ind w:left="720" w:hanging="720"/>
    </w:pPr>
    <w:rPr>
      <w:rFonts w:asciiTheme="minorHAnsi" w:hAnsiTheme="minorHAnsi"/>
      <w:b w:val="0"/>
      <w:bCs w:val="0"/>
      <w:i w:val="0"/>
      <w:sz w:val="22"/>
      <w:szCs w:val="24"/>
      <w:lang w:eastAsia="sv-SE"/>
    </w:rPr>
  </w:style>
  <w:style w:type="paragraph" w:styleId="HTML-frformaterad">
    <w:name w:val="HTML Preformatted"/>
    <w:basedOn w:val="Normal"/>
    <w:link w:val="HTML-frformateradChar"/>
    <w:uiPriority w:val="99"/>
    <w:semiHidden/>
    <w:unhideWhenUsed/>
    <w:rsid w:val="007F7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eastAsia="sv-SE"/>
    </w:rPr>
  </w:style>
  <w:style w:type="character" w:customStyle="1" w:styleId="HTML-frformateradChar">
    <w:name w:val="HTML - förformaterad Char"/>
    <w:basedOn w:val="Standardstycketeckensnitt"/>
    <w:link w:val="HTML-frformaterad"/>
    <w:uiPriority w:val="99"/>
    <w:semiHidden/>
    <w:rsid w:val="007F73FA"/>
    <w:rPr>
      <w:rFonts w:ascii="Courier New" w:eastAsia="Times New Roman" w:hAnsi="Courier New" w:cs="Courier New"/>
      <w:sz w:val="20"/>
      <w:szCs w:val="20"/>
      <w:lang w:eastAsia="sv-SE"/>
    </w:rPr>
  </w:style>
  <w:style w:type="character" w:customStyle="1" w:styleId="cf01">
    <w:name w:val="cf01"/>
    <w:basedOn w:val="Standardstycketeckensnitt"/>
    <w:rsid w:val="00A46709"/>
    <w:rPr>
      <w:rFonts w:ascii="Segoe UI" w:hAnsi="Segoe UI" w:cs="Segoe UI" w:hint="default"/>
      <w:sz w:val="18"/>
      <w:szCs w:val="18"/>
    </w:rPr>
  </w:style>
  <w:style w:type="character" w:styleId="Olstomnmnande">
    <w:name w:val="Unresolved Mention"/>
    <w:basedOn w:val="Standardstycketeckensnitt"/>
    <w:uiPriority w:val="99"/>
    <w:semiHidden/>
    <w:unhideWhenUsed/>
    <w:rsid w:val="00BE4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7328">
      <w:bodyDiv w:val="1"/>
      <w:marLeft w:val="0"/>
      <w:marRight w:val="0"/>
      <w:marTop w:val="0"/>
      <w:marBottom w:val="0"/>
      <w:divBdr>
        <w:top w:val="none" w:sz="0" w:space="0" w:color="auto"/>
        <w:left w:val="none" w:sz="0" w:space="0" w:color="auto"/>
        <w:bottom w:val="none" w:sz="0" w:space="0" w:color="auto"/>
        <w:right w:val="none" w:sz="0" w:space="0" w:color="auto"/>
      </w:divBdr>
    </w:div>
    <w:div w:id="49035428">
      <w:bodyDiv w:val="1"/>
      <w:marLeft w:val="0"/>
      <w:marRight w:val="0"/>
      <w:marTop w:val="0"/>
      <w:marBottom w:val="0"/>
      <w:divBdr>
        <w:top w:val="none" w:sz="0" w:space="0" w:color="auto"/>
        <w:left w:val="none" w:sz="0" w:space="0" w:color="auto"/>
        <w:bottom w:val="none" w:sz="0" w:space="0" w:color="auto"/>
        <w:right w:val="none" w:sz="0" w:space="0" w:color="auto"/>
      </w:divBdr>
    </w:div>
    <w:div w:id="71123640">
      <w:bodyDiv w:val="1"/>
      <w:marLeft w:val="0"/>
      <w:marRight w:val="0"/>
      <w:marTop w:val="0"/>
      <w:marBottom w:val="0"/>
      <w:divBdr>
        <w:top w:val="none" w:sz="0" w:space="0" w:color="auto"/>
        <w:left w:val="none" w:sz="0" w:space="0" w:color="auto"/>
        <w:bottom w:val="none" w:sz="0" w:space="0" w:color="auto"/>
        <w:right w:val="none" w:sz="0" w:space="0" w:color="auto"/>
      </w:divBdr>
    </w:div>
    <w:div w:id="85007749">
      <w:bodyDiv w:val="1"/>
      <w:marLeft w:val="0"/>
      <w:marRight w:val="0"/>
      <w:marTop w:val="0"/>
      <w:marBottom w:val="0"/>
      <w:divBdr>
        <w:top w:val="none" w:sz="0" w:space="0" w:color="auto"/>
        <w:left w:val="none" w:sz="0" w:space="0" w:color="auto"/>
        <w:bottom w:val="none" w:sz="0" w:space="0" w:color="auto"/>
        <w:right w:val="none" w:sz="0" w:space="0" w:color="auto"/>
      </w:divBdr>
    </w:div>
    <w:div w:id="87119490">
      <w:bodyDiv w:val="1"/>
      <w:marLeft w:val="0"/>
      <w:marRight w:val="0"/>
      <w:marTop w:val="0"/>
      <w:marBottom w:val="0"/>
      <w:divBdr>
        <w:top w:val="none" w:sz="0" w:space="0" w:color="auto"/>
        <w:left w:val="none" w:sz="0" w:space="0" w:color="auto"/>
        <w:bottom w:val="none" w:sz="0" w:space="0" w:color="auto"/>
        <w:right w:val="none" w:sz="0" w:space="0" w:color="auto"/>
      </w:divBdr>
    </w:div>
    <w:div w:id="109053100">
      <w:bodyDiv w:val="1"/>
      <w:marLeft w:val="0"/>
      <w:marRight w:val="0"/>
      <w:marTop w:val="0"/>
      <w:marBottom w:val="0"/>
      <w:divBdr>
        <w:top w:val="none" w:sz="0" w:space="0" w:color="auto"/>
        <w:left w:val="none" w:sz="0" w:space="0" w:color="auto"/>
        <w:bottom w:val="none" w:sz="0" w:space="0" w:color="auto"/>
        <w:right w:val="none" w:sz="0" w:space="0" w:color="auto"/>
      </w:divBdr>
      <w:divsChild>
        <w:div w:id="510603876">
          <w:marLeft w:val="0"/>
          <w:marRight w:val="0"/>
          <w:marTop w:val="0"/>
          <w:marBottom w:val="0"/>
          <w:divBdr>
            <w:top w:val="none" w:sz="0" w:space="0" w:color="auto"/>
            <w:left w:val="none" w:sz="0" w:space="0" w:color="auto"/>
            <w:bottom w:val="none" w:sz="0" w:space="0" w:color="auto"/>
            <w:right w:val="none" w:sz="0" w:space="0" w:color="auto"/>
          </w:divBdr>
          <w:divsChild>
            <w:div w:id="774641643">
              <w:marLeft w:val="0"/>
              <w:marRight w:val="0"/>
              <w:marTop w:val="0"/>
              <w:marBottom w:val="0"/>
              <w:divBdr>
                <w:top w:val="none" w:sz="0" w:space="0" w:color="auto"/>
                <w:left w:val="none" w:sz="0" w:space="0" w:color="auto"/>
                <w:bottom w:val="none" w:sz="0" w:space="0" w:color="auto"/>
                <w:right w:val="none" w:sz="0" w:space="0" w:color="auto"/>
              </w:divBdr>
            </w:div>
          </w:divsChild>
        </w:div>
        <w:div w:id="1620212042">
          <w:marLeft w:val="0"/>
          <w:marRight w:val="0"/>
          <w:marTop w:val="0"/>
          <w:marBottom w:val="0"/>
          <w:divBdr>
            <w:top w:val="none" w:sz="0" w:space="0" w:color="auto"/>
            <w:left w:val="none" w:sz="0" w:space="0" w:color="auto"/>
            <w:bottom w:val="none" w:sz="0" w:space="0" w:color="auto"/>
            <w:right w:val="none" w:sz="0" w:space="0" w:color="auto"/>
          </w:divBdr>
          <w:divsChild>
            <w:div w:id="85912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4345">
      <w:bodyDiv w:val="1"/>
      <w:marLeft w:val="0"/>
      <w:marRight w:val="0"/>
      <w:marTop w:val="0"/>
      <w:marBottom w:val="0"/>
      <w:divBdr>
        <w:top w:val="none" w:sz="0" w:space="0" w:color="auto"/>
        <w:left w:val="none" w:sz="0" w:space="0" w:color="auto"/>
        <w:bottom w:val="none" w:sz="0" w:space="0" w:color="auto"/>
        <w:right w:val="none" w:sz="0" w:space="0" w:color="auto"/>
      </w:divBdr>
      <w:divsChild>
        <w:div w:id="1462766953">
          <w:marLeft w:val="0"/>
          <w:marRight w:val="0"/>
          <w:marTop w:val="0"/>
          <w:marBottom w:val="0"/>
          <w:divBdr>
            <w:top w:val="none" w:sz="0" w:space="0" w:color="auto"/>
            <w:left w:val="none" w:sz="0" w:space="0" w:color="auto"/>
            <w:bottom w:val="none" w:sz="0" w:space="0" w:color="auto"/>
            <w:right w:val="none" w:sz="0" w:space="0" w:color="auto"/>
          </w:divBdr>
          <w:divsChild>
            <w:div w:id="839780391">
              <w:marLeft w:val="0"/>
              <w:marRight w:val="0"/>
              <w:marTop w:val="0"/>
              <w:marBottom w:val="0"/>
              <w:divBdr>
                <w:top w:val="none" w:sz="0" w:space="0" w:color="auto"/>
                <w:left w:val="none" w:sz="0" w:space="0" w:color="auto"/>
                <w:bottom w:val="none" w:sz="0" w:space="0" w:color="auto"/>
                <w:right w:val="none" w:sz="0" w:space="0" w:color="auto"/>
              </w:divBdr>
              <w:divsChild>
                <w:div w:id="782843219">
                  <w:marLeft w:val="0"/>
                  <w:marRight w:val="0"/>
                  <w:marTop w:val="0"/>
                  <w:marBottom w:val="0"/>
                  <w:divBdr>
                    <w:top w:val="none" w:sz="0" w:space="0" w:color="auto"/>
                    <w:left w:val="none" w:sz="0" w:space="0" w:color="auto"/>
                    <w:bottom w:val="none" w:sz="0" w:space="0" w:color="auto"/>
                    <w:right w:val="none" w:sz="0" w:space="0" w:color="auto"/>
                  </w:divBdr>
                  <w:divsChild>
                    <w:div w:id="1225482385">
                      <w:marLeft w:val="0"/>
                      <w:marRight w:val="0"/>
                      <w:marTop w:val="0"/>
                      <w:marBottom w:val="0"/>
                      <w:divBdr>
                        <w:top w:val="none" w:sz="0" w:space="0" w:color="auto"/>
                        <w:left w:val="none" w:sz="0" w:space="0" w:color="auto"/>
                        <w:bottom w:val="none" w:sz="0" w:space="0" w:color="auto"/>
                        <w:right w:val="none" w:sz="0" w:space="0" w:color="auto"/>
                      </w:divBdr>
                      <w:divsChild>
                        <w:div w:id="6560855">
                          <w:marLeft w:val="0"/>
                          <w:marRight w:val="0"/>
                          <w:marTop w:val="0"/>
                          <w:marBottom w:val="0"/>
                          <w:divBdr>
                            <w:top w:val="none" w:sz="0" w:space="0" w:color="auto"/>
                            <w:left w:val="none" w:sz="0" w:space="0" w:color="auto"/>
                            <w:bottom w:val="none" w:sz="0" w:space="0" w:color="auto"/>
                            <w:right w:val="none" w:sz="0" w:space="0" w:color="auto"/>
                          </w:divBdr>
                          <w:divsChild>
                            <w:div w:id="1787769809">
                              <w:marLeft w:val="0"/>
                              <w:marRight w:val="0"/>
                              <w:marTop w:val="0"/>
                              <w:marBottom w:val="0"/>
                              <w:divBdr>
                                <w:top w:val="none" w:sz="0" w:space="0" w:color="auto"/>
                                <w:left w:val="none" w:sz="0" w:space="0" w:color="auto"/>
                                <w:bottom w:val="none" w:sz="0" w:space="0" w:color="auto"/>
                                <w:right w:val="none" w:sz="0" w:space="0" w:color="auto"/>
                              </w:divBdr>
                              <w:divsChild>
                                <w:div w:id="114658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50523">
      <w:bodyDiv w:val="1"/>
      <w:marLeft w:val="0"/>
      <w:marRight w:val="0"/>
      <w:marTop w:val="0"/>
      <w:marBottom w:val="0"/>
      <w:divBdr>
        <w:top w:val="none" w:sz="0" w:space="0" w:color="auto"/>
        <w:left w:val="none" w:sz="0" w:space="0" w:color="auto"/>
        <w:bottom w:val="none" w:sz="0" w:space="0" w:color="auto"/>
        <w:right w:val="none" w:sz="0" w:space="0" w:color="auto"/>
      </w:divBdr>
    </w:div>
    <w:div w:id="123810662">
      <w:bodyDiv w:val="1"/>
      <w:marLeft w:val="0"/>
      <w:marRight w:val="0"/>
      <w:marTop w:val="0"/>
      <w:marBottom w:val="0"/>
      <w:divBdr>
        <w:top w:val="none" w:sz="0" w:space="0" w:color="auto"/>
        <w:left w:val="none" w:sz="0" w:space="0" w:color="auto"/>
        <w:bottom w:val="none" w:sz="0" w:space="0" w:color="auto"/>
        <w:right w:val="none" w:sz="0" w:space="0" w:color="auto"/>
      </w:divBdr>
    </w:div>
    <w:div w:id="123934620">
      <w:bodyDiv w:val="1"/>
      <w:marLeft w:val="0"/>
      <w:marRight w:val="0"/>
      <w:marTop w:val="0"/>
      <w:marBottom w:val="0"/>
      <w:divBdr>
        <w:top w:val="none" w:sz="0" w:space="0" w:color="auto"/>
        <w:left w:val="none" w:sz="0" w:space="0" w:color="auto"/>
        <w:bottom w:val="none" w:sz="0" w:space="0" w:color="auto"/>
        <w:right w:val="none" w:sz="0" w:space="0" w:color="auto"/>
      </w:divBdr>
    </w:div>
    <w:div w:id="175845893">
      <w:bodyDiv w:val="1"/>
      <w:marLeft w:val="0"/>
      <w:marRight w:val="0"/>
      <w:marTop w:val="0"/>
      <w:marBottom w:val="0"/>
      <w:divBdr>
        <w:top w:val="none" w:sz="0" w:space="0" w:color="auto"/>
        <w:left w:val="none" w:sz="0" w:space="0" w:color="auto"/>
        <w:bottom w:val="none" w:sz="0" w:space="0" w:color="auto"/>
        <w:right w:val="none" w:sz="0" w:space="0" w:color="auto"/>
      </w:divBdr>
      <w:divsChild>
        <w:div w:id="510880815">
          <w:marLeft w:val="0"/>
          <w:marRight w:val="0"/>
          <w:marTop w:val="0"/>
          <w:marBottom w:val="0"/>
          <w:divBdr>
            <w:top w:val="none" w:sz="0" w:space="0" w:color="auto"/>
            <w:left w:val="none" w:sz="0" w:space="0" w:color="auto"/>
            <w:bottom w:val="none" w:sz="0" w:space="0" w:color="auto"/>
            <w:right w:val="none" w:sz="0" w:space="0" w:color="auto"/>
          </w:divBdr>
        </w:div>
        <w:div w:id="2111310476">
          <w:marLeft w:val="0"/>
          <w:marRight w:val="0"/>
          <w:marTop w:val="0"/>
          <w:marBottom w:val="0"/>
          <w:divBdr>
            <w:top w:val="none" w:sz="0" w:space="0" w:color="auto"/>
            <w:left w:val="none" w:sz="0" w:space="0" w:color="auto"/>
            <w:bottom w:val="none" w:sz="0" w:space="0" w:color="auto"/>
            <w:right w:val="none" w:sz="0" w:space="0" w:color="auto"/>
          </w:divBdr>
        </w:div>
        <w:div w:id="2141536661">
          <w:marLeft w:val="0"/>
          <w:marRight w:val="0"/>
          <w:marTop w:val="0"/>
          <w:marBottom w:val="0"/>
          <w:divBdr>
            <w:top w:val="none" w:sz="0" w:space="0" w:color="auto"/>
            <w:left w:val="none" w:sz="0" w:space="0" w:color="auto"/>
            <w:bottom w:val="none" w:sz="0" w:space="0" w:color="auto"/>
            <w:right w:val="none" w:sz="0" w:space="0" w:color="auto"/>
          </w:divBdr>
        </w:div>
      </w:divsChild>
    </w:div>
    <w:div w:id="210116297">
      <w:bodyDiv w:val="1"/>
      <w:marLeft w:val="0"/>
      <w:marRight w:val="0"/>
      <w:marTop w:val="0"/>
      <w:marBottom w:val="0"/>
      <w:divBdr>
        <w:top w:val="none" w:sz="0" w:space="0" w:color="auto"/>
        <w:left w:val="none" w:sz="0" w:space="0" w:color="auto"/>
        <w:bottom w:val="none" w:sz="0" w:space="0" w:color="auto"/>
        <w:right w:val="none" w:sz="0" w:space="0" w:color="auto"/>
      </w:divBdr>
    </w:div>
    <w:div w:id="261576899">
      <w:bodyDiv w:val="1"/>
      <w:marLeft w:val="0"/>
      <w:marRight w:val="0"/>
      <w:marTop w:val="0"/>
      <w:marBottom w:val="0"/>
      <w:divBdr>
        <w:top w:val="none" w:sz="0" w:space="0" w:color="auto"/>
        <w:left w:val="none" w:sz="0" w:space="0" w:color="auto"/>
        <w:bottom w:val="none" w:sz="0" w:space="0" w:color="auto"/>
        <w:right w:val="none" w:sz="0" w:space="0" w:color="auto"/>
      </w:divBdr>
    </w:div>
    <w:div w:id="287593756">
      <w:bodyDiv w:val="1"/>
      <w:marLeft w:val="0"/>
      <w:marRight w:val="0"/>
      <w:marTop w:val="0"/>
      <w:marBottom w:val="0"/>
      <w:divBdr>
        <w:top w:val="none" w:sz="0" w:space="0" w:color="auto"/>
        <w:left w:val="none" w:sz="0" w:space="0" w:color="auto"/>
        <w:bottom w:val="none" w:sz="0" w:space="0" w:color="auto"/>
        <w:right w:val="none" w:sz="0" w:space="0" w:color="auto"/>
      </w:divBdr>
      <w:divsChild>
        <w:div w:id="968823155">
          <w:marLeft w:val="0"/>
          <w:marRight w:val="0"/>
          <w:marTop w:val="0"/>
          <w:marBottom w:val="0"/>
          <w:divBdr>
            <w:top w:val="none" w:sz="0" w:space="0" w:color="auto"/>
            <w:left w:val="none" w:sz="0" w:space="0" w:color="auto"/>
            <w:bottom w:val="none" w:sz="0" w:space="0" w:color="auto"/>
            <w:right w:val="none" w:sz="0" w:space="0" w:color="auto"/>
          </w:divBdr>
          <w:divsChild>
            <w:div w:id="120539643">
              <w:marLeft w:val="0"/>
              <w:marRight w:val="0"/>
              <w:marTop w:val="0"/>
              <w:marBottom w:val="0"/>
              <w:divBdr>
                <w:top w:val="none" w:sz="0" w:space="0" w:color="auto"/>
                <w:left w:val="none" w:sz="0" w:space="0" w:color="auto"/>
                <w:bottom w:val="none" w:sz="0" w:space="0" w:color="auto"/>
                <w:right w:val="none" w:sz="0" w:space="0" w:color="auto"/>
              </w:divBdr>
            </w:div>
          </w:divsChild>
        </w:div>
        <w:div w:id="1201240310">
          <w:marLeft w:val="0"/>
          <w:marRight w:val="0"/>
          <w:marTop w:val="0"/>
          <w:marBottom w:val="0"/>
          <w:divBdr>
            <w:top w:val="none" w:sz="0" w:space="0" w:color="auto"/>
            <w:left w:val="none" w:sz="0" w:space="0" w:color="auto"/>
            <w:bottom w:val="none" w:sz="0" w:space="0" w:color="auto"/>
            <w:right w:val="none" w:sz="0" w:space="0" w:color="auto"/>
          </w:divBdr>
          <w:divsChild>
            <w:div w:id="16623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7452">
      <w:bodyDiv w:val="1"/>
      <w:marLeft w:val="0"/>
      <w:marRight w:val="0"/>
      <w:marTop w:val="0"/>
      <w:marBottom w:val="0"/>
      <w:divBdr>
        <w:top w:val="none" w:sz="0" w:space="0" w:color="auto"/>
        <w:left w:val="none" w:sz="0" w:space="0" w:color="auto"/>
        <w:bottom w:val="none" w:sz="0" w:space="0" w:color="auto"/>
        <w:right w:val="none" w:sz="0" w:space="0" w:color="auto"/>
      </w:divBdr>
    </w:div>
    <w:div w:id="367268168">
      <w:bodyDiv w:val="1"/>
      <w:marLeft w:val="0"/>
      <w:marRight w:val="0"/>
      <w:marTop w:val="0"/>
      <w:marBottom w:val="0"/>
      <w:divBdr>
        <w:top w:val="none" w:sz="0" w:space="0" w:color="auto"/>
        <w:left w:val="none" w:sz="0" w:space="0" w:color="auto"/>
        <w:bottom w:val="none" w:sz="0" w:space="0" w:color="auto"/>
        <w:right w:val="none" w:sz="0" w:space="0" w:color="auto"/>
      </w:divBdr>
    </w:div>
    <w:div w:id="368140751">
      <w:bodyDiv w:val="1"/>
      <w:marLeft w:val="0"/>
      <w:marRight w:val="0"/>
      <w:marTop w:val="0"/>
      <w:marBottom w:val="0"/>
      <w:divBdr>
        <w:top w:val="none" w:sz="0" w:space="0" w:color="auto"/>
        <w:left w:val="none" w:sz="0" w:space="0" w:color="auto"/>
        <w:bottom w:val="none" w:sz="0" w:space="0" w:color="auto"/>
        <w:right w:val="none" w:sz="0" w:space="0" w:color="auto"/>
      </w:divBdr>
      <w:divsChild>
        <w:div w:id="124350000">
          <w:marLeft w:val="0"/>
          <w:marRight w:val="0"/>
          <w:marTop w:val="0"/>
          <w:marBottom w:val="0"/>
          <w:divBdr>
            <w:top w:val="none" w:sz="0" w:space="0" w:color="auto"/>
            <w:left w:val="none" w:sz="0" w:space="0" w:color="auto"/>
            <w:bottom w:val="none" w:sz="0" w:space="0" w:color="auto"/>
            <w:right w:val="none" w:sz="0" w:space="0" w:color="auto"/>
          </w:divBdr>
        </w:div>
        <w:div w:id="335183699">
          <w:marLeft w:val="0"/>
          <w:marRight w:val="0"/>
          <w:marTop w:val="0"/>
          <w:marBottom w:val="0"/>
          <w:divBdr>
            <w:top w:val="none" w:sz="0" w:space="0" w:color="auto"/>
            <w:left w:val="none" w:sz="0" w:space="0" w:color="auto"/>
            <w:bottom w:val="none" w:sz="0" w:space="0" w:color="auto"/>
            <w:right w:val="none" w:sz="0" w:space="0" w:color="auto"/>
          </w:divBdr>
        </w:div>
        <w:div w:id="410205045">
          <w:marLeft w:val="0"/>
          <w:marRight w:val="0"/>
          <w:marTop w:val="0"/>
          <w:marBottom w:val="0"/>
          <w:divBdr>
            <w:top w:val="none" w:sz="0" w:space="0" w:color="auto"/>
            <w:left w:val="none" w:sz="0" w:space="0" w:color="auto"/>
            <w:bottom w:val="none" w:sz="0" w:space="0" w:color="auto"/>
            <w:right w:val="none" w:sz="0" w:space="0" w:color="auto"/>
          </w:divBdr>
        </w:div>
        <w:div w:id="473185351">
          <w:marLeft w:val="0"/>
          <w:marRight w:val="0"/>
          <w:marTop w:val="0"/>
          <w:marBottom w:val="0"/>
          <w:divBdr>
            <w:top w:val="none" w:sz="0" w:space="0" w:color="auto"/>
            <w:left w:val="none" w:sz="0" w:space="0" w:color="auto"/>
            <w:bottom w:val="none" w:sz="0" w:space="0" w:color="auto"/>
            <w:right w:val="none" w:sz="0" w:space="0" w:color="auto"/>
          </w:divBdr>
        </w:div>
        <w:div w:id="504444292">
          <w:marLeft w:val="0"/>
          <w:marRight w:val="0"/>
          <w:marTop w:val="0"/>
          <w:marBottom w:val="0"/>
          <w:divBdr>
            <w:top w:val="none" w:sz="0" w:space="0" w:color="auto"/>
            <w:left w:val="none" w:sz="0" w:space="0" w:color="auto"/>
            <w:bottom w:val="none" w:sz="0" w:space="0" w:color="auto"/>
            <w:right w:val="none" w:sz="0" w:space="0" w:color="auto"/>
          </w:divBdr>
        </w:div>
        <w:div w:id="1449353313">
          <w:marLeft w:val="0"/>
          <w:marRight w:val="0"/>
          <w:marTop w:val="0"/>
          <w:marBottom w:val="0"/>
          <w:divBdr>
            <w:top w:val="none" w:sz="0" w:space="0" w:color="auto"/>
            <w:left w:val="none" w:sz="0" w:space="0" w:color="auto"/>
            <w:bottom w:val="none" w:sz="0" w:space="0" w:color="auto"/>
            <w:right w:val="none" w:sz="0" w:space="0" w:color="auto"/>
          </w:divBdr>
        </w:div>
      </w:divsChild>
    </w:div>
    <w:div w:id="493685390">
      <w:bodyDiv w:val="1"/>
      <w:marLeft w:val="0"/>
      <w:marRight w:val="0"/>
      <w:marTop w:val="0"/>
      <w:marBottom w:val="0"/>
      <w:divBdr>
        <w:top w:val="none" w:sz="0" w:space="0" w:color="auto"/>
        <w:left w:val="none" w:sz="0" w:space="0" w:color="auto"/>
        <w:bottom w:val="none" w:sz="0" w:space="0" w:color="auto"/>
        <w:right w:val="none" w:sz="0" w:space="0" w:color="auto"/>
      </w:divBdr>
      <w:divsChild>
        <w:div w:id="1582523343">
          <w:marLeft w:val="0"/>
          <w:marRight w:val="0"/>
          <w:marTop w:val="0"/>
          <w:marBottom w:val="0"/>
          <w:divBdr>
            <w:top w:val="none" w:sz="0" w:space="0" w:color="auto"/>
            <w:left w:val="none" w:sz="0" w:space="0" w:color="auto"/>
            <w:bottom w:val="none" w:sz="0" w:space="0" w:color="auto"/>
            <w:right w:val="none" w:sz="0" w:space="0" w:color="auto"/>
          </w:divBdr>
        </w:div>
      </w:divsChild>
    </w:div>
    <w:div w:id="520555966">
      <w:bodyDiv w:val="1"/>
      <w:marLeft w:val="0"/>
      <w:marRight w:val="0"/>
      <w:marTop w:val="0"/>
      <w:marBottom w:val="0"/>
      <w:divBdr>
        <w:top w:val="none" w:sz="0" w:space="0" w:color="auto"/>
        <w:left w:val="none" w:sz="0" w:space="0" w:color="auto"/>
        <w:bottom w:val="none" w:sz="0" w:space="0" w:color="auto"/>
        <w:right w:val="none" w:sz="0" w:space="0" w:color="auto"/>
      </w:divBdr>
    </w:div>
    <w:div w:id="551893243">
      <w:bodyDiv w:val="1"/>
      <w:marLeft w:val="0"/>
      <w:marRight w:val="0"/>
      <w:marTop w:val="0"/>
      <w:marBottom w:val="0"/>
      <w:divBdr>
        <w:top w:val="none" w:sz="0" w:space="0" w:color="auto"/>
        <w:left w:val="none" w:sz="0" w:space="0" w:color="auto"/>
        <w:bottom w:val="none" w:sz="0" w:space="0" w:color="auto"/>
        <w:right w:val="none" w:sz="0" w:space="0" w:color="auto"/>
      </w:divBdr>
    </w:div>
    <w:div w:id="581567357">
      <w:bodyDiv w:val="1"/>
      <w:marLeft w:val="0"/>
      <w:marRight w:val="0"/>
      <w:marTop w:val="0"/>
      <w:marBottom w:val="0"/>
      <w:divBdr>
        <w:top w:val="none" w:sz="0" w:space="0" w:color="auto"/>
        <w:left w:val="none" w:sz="0" w:space="0" w:color="auto"/>
        <w:bottom w:val="none" w:sz="0" w:space="0" w:color="auto"/>
        <w:right w:val="none" w:sz="0" w:space="0" w:color="auto"/>
      </w:divBdr>
    </w:div>
    <w:div w:id="591859537">
      <w:bodyDiv w:val="1"/>
      <w:marLeft w:val="0"/>
      <w:marRight w:val="0"/>
      <w:marTop w:val="0"/>
      <w:marBottom w:val="0"/>
      <w:divBdr>
        <w:top w:val="none" w:sz="0" w:space="0" w:color="auto"/>
        <w:left w:val="none" w:sz="0" w:space="0" w:color="auto"/>
        <w:bottom w:val="none" w:sz="0" w:space="0" w:color="auto"/>
        <w:right w:val="none" w:sz="0" w:space="0" w:color="auto"/>
      </w:divBdr>
    </w:div>
    <w:div w:id="593436637">
      <w:bodyDiv w:val="1"/>
      <w:marLeft w:val="0"/>
      <w:marRight w:val="0"/>
      <w:marTop w:val="0"/>
      <w:marBottom w:val="0"/>
      <w:divBdr>
        <w:top w:val="none" w:sz="0" w:space="0" w:color="auto"/>
        <w:left w:val="none" w:sz="0" w:space="0" w:color="auto"/>
        <w:bottom w:val="none" w:sz="0" w:space="0" w:color="auto"/>
        <w:right w:val="none" w:sz="0" w:space="0" w:color="auto"/>
      </w:divBdr>
    </w:div>
    <w:div w:id="603225497">
      <w:bodyDiv w:val="1"/>
      <w:marLeft w:val="0"/>
      <w:marRight w:val="0"/>
      <w:marTop w:val="0"/>
      <w:marBottom w:val="0"/>
      <w:divBdr>
        <w:top w:val="none" w:sz="0" w:space="0" w:color="auto"/>
        <w:left w:val="none" w:sz="0" w:space="0" w:color="auto"/>
        <w:bottom w:val="none" w:sz="0" w:space="0" w:color="auto"/>
        <w:right w:val="none" w:sz="0" w:space="0" w:color="auto"/>
      </w:divBdr>
    </w:div>
    <w:div w:id="603390841">
      <w:bodyDiv w:val="1"/>
      <w:marLeft w:val="0"/>
      <w:marRight w:val="0"/>
      <w:marTop w:val="0"/>
      <w:marBottom w:val="0"/>
      <w:divBdr>
        <w:top w:val="none" w:sz="0" w:space="0" w:color="auto"/>
        <w:left w:val="none" w:sz="0" w:space="0" w:color="auto"/>
        <w:bottom w:val="none" w:sz="0" w:space="0" w:color="auto"/>
        <w:right w:val="none" w:sz="0" w:space="0" w:color="auto"/>
      </w:divBdr>
    </w:div>
    <w:div w:id="630524153">
      <w:bodyDiv w:val="1"/>
      <w:marLeft w:val="0"/>
      <w:marRight w:val="0"/>
      <w:marTop w:val="0"/>
      <w:marBottom w:val="0"/>
      <w:divBdr>
        <w:top w:val="none" w:sz="0" w:space="0" w:color="auto"/>
        <w:left w:val="none" w:sz="0" w:space="0" w:color="auto"/>
        <w:bottom w:val="none" w:sz="0" w:space="0" w:color="auto"/>
        <w:right w:val="none" w:sz="0" w:space="0" w:color="auto"/>
      </w:divBdr>
    </w:div>
    <w:div w:id="653878498">
      <w:bodyDiv w:val="1"/>
      <w:marLeft w:val="0"/>
      <w:marRight w:val="0"/>
      <w:marTop w:val="0"/>
      <w:marBottom w:val="0"/>
      <w:divBdr>
        <w:top w:val="none" w:sz="0" w:space="0" w:color="auto"/>
        <w:left w:val="none" w:sz="0" w:space="0" w:color="auto"/>
        <w:bottom w:val="none" w:sz="0" w:space="0" w:color="auto"/>
        <w:right w:val="none" w:sz="0" w:space="0" w:color="auto"/>
      </w:divBdr>
    </w:div>
    <w:div w:id="665087484">
      <w:bodyDiv w:val="1"/>
      <w:marLeft w:val="0"/>
      <w:marRight w:val="0"/>
      <w:marTop w:val="0"/>
      <w:marBottom w:val="0"/>
      <w:divBdr>
        <w:top w:val="none" w:sz="0" w:space="0" w:color="auto"/>
        <w:left w:val="none" w:sz="0" w:space="0" w:color="auto"/>
        <w:bottom w:val="none" w:sz="0" w:space="0" w:color="auto"/>
        <w:right w:val="none" w:sz="0" w:space="0" w:color="auto"/>
      </w:divBdr>
    </w:div>
    <w:div w:id="684215240">
      <w:bodyDiv w:val="1"/>
      <w:marLeft w:val="0"/>
      <w:marRight w:val="0"/>
      <w:marTop w:val="0"/>
      <w:marBottom w:val="0"/>
      <w:divBdr>
        <w:top w:val="none" w:sz="0" w:space="0" w:color="auto"/>
        <w:left w:val="none" w:sz="0" w:space="0" w:color="auto"/>
        <w:bottom w:val="none" w:sz="0" w:space="0" w:color="auto"/>
        <w:right w:val="none" w:sz="0" w:space="0" w:color="auto"/>
      </w:divBdr>
    </w:div>
    <w:div w:id="708074161">
      <w:bodyDiv w:val="1"/>
      <w:marLeft w:val="0"/>
      <w:marRight w:val="0"/>
      <w:marTop w:val="0"/>
      <w:marBottom w:val="0"/>
      <w:divBdr>
        <w:top w:val="none" w:sz="0" w:space="0" w:color="auto"/>
        <w:left w:val="none" w:sz="0" w:space="0" w:color="auto"/>
        <w:bottom w:val="none" w:sz="0" w:space="0" w:color="auto"/>
        <w:right w:val="none" w:sz="0" w:space="0" w:color="auto"/>
      </w:divBdr>
      <w:divsChild>
        <w:div w:id="666515825">
          <w:marLeft w:val="0"/>
          <w:marRight w:val="0"/>
          <w:marTop w:val="0"/>
          <w:marBottom w:val="0"/>
          <w:divBdr>
            <w:top w:val="single" w:sz="2" w:space="0" w:color="E2E8F0"/>
            <w:left w:val="single" w:sz="2" w:space="0" w:color="E2E8F0"/>
            <w:bottom w:val="single" w:sz="2" w:space="0" w:color="E2E8F0"/>
            <w:right w:val="single" w:sz="2" w:space="0" w:color="E2E8F0"/>
          </w:divBdr>
        </w:div>
        <w:div w:id="1031225329">
          <w:marLeft w:val="0"/>
          <w:marRight w:val="0"/>
          <w:marTop w:val="0"/>
          <w:marBottom w:val="0"/>
          <w:divBdr>
            <w:top w:val="single" w:sz="2" w:space="0" w:color="E2E8F0"/>
            <w:left w:val="single" w:sz="2" w:space="0" w:color="E2E8F0"/>
            <w:bottom w:val="single" w:sz="2" w:space="0" w:color="E2E8F0"/>
            <w:right w:val="single" w:sz="2" w:space="0" w:color="E2E8F0"/>
          </w:divBdr>
        </w:div>
        <w:div w:id="1046836826">
          <w:marLeft w:val="0"/>
          <w:marRight w:val="0"/>
          <w:marTop w:val="0"/>
          <w:marBottom w:val="0"/>
          <w:divBdr>
            <w:top w:val="single" w:sz="2" w:space="0" w:color="E2E8F0"/>
            <w:left w:val="single" w:sz="2" w:space="0" w:color="E2E8F0"/>
            <w:bottom w:val="single" w:sz="2" w:space="0" w:color="E2E8F0"/>
            <w:right w:val="single" w:sz="2" w:space="0" w:color="E2E8F0"/>
          </w:divBdr>
        </w:div>
        <w:div w:id="213054204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728841954">
      <w:bodyDiv w:val="1"/>
      <w:marLeft w:val="0"/>
      <w:marRight w:val="0"/>
      <w:marTop w:val="0"/>
      <w:marBottom w:val="0"/>
      <w:divBdr>
        <w:top w:val="none" w:sz="0" w:space="0" w:color="auto"/>
        <w:left w:val="none" w:sz="0" w:space="0" w:color="auto"/>
        <w:bottom w:val="none" w:sz="0" w:space="0" w:color="auto"/>
        <w:right w:val="none" w:sz="0" w:space="0" w:color="auto"/>
      </w:divBdr>
    </w:div>
    <w:div w:id="737173070">
      <w:bodyDiv w:val="1"/>
      <w:marLeft w:val="0"/>
      <w:marRight w:val="0"/>
      <w:marTop w:val="0"/>
      <w:marBottom w:val="0"/>
      <w:divBdr>
        <w:top w:val="none" w:sz="0" w:space="0" w:color="auto"/>
        <w:left w:val="none" w:sz="0" w:space="0" w:color="auto"/>
        <w:bottom w:val="none" w:sz="0" w:space="0" w:color="auto"/>
        <w:right w:val="none" w:sz="0" w:space="0" w:color="auto"/>
      </w:divBdr>
    </w:div>
    <w:div w:id="841316293">
      <w:bodyDiv w:val="1"/>
      <w:marLeft w:val="0"/>
      <w:marRight w:val="0"/>
      <w:marTop w:val="0"/>
      <w:marBottom w:val="0"/>
      <w:divBdr>
        <w:top w:val="none" w:sz="0" w:space="0" w:color="auto"/>
        <w:left w:val="none" w:sz="0" w:space="0" w:color="auto"/>
        <w:bottom w:val="none" w:sz="0" w:space="0" w:color="auto"/>
        <w:right w:val="none" w:sz="0" w:space="0" w:color="auto"/>
      </w:divBdr>
    </w:div>
    <w:div w:id="855119813">
      <w:bodyDiv w:val="1"/>
      <w:marLeft w:val="0"/>
      <w:marRight w:val="0"/>
      <w:marTop w:val="0"/>
      <w:marBottom w:val="0"/>
      <w:divBdr>
        <w:top w:val="none" w:sz="0" w:space="0" w:color="auto"/>
        <w:left w:val="none" w:sz="0" w:space="0" w:color="auto"/>
        <w:bottom w:val="none" w:sz="0" w:space="0" w:color="auto"/>
        <w:right w:val="none" w:sz="0" w:space="0" w:color="auto"/>
      </w:divBdr>
    </w:div>
    <w:div w:id="872228110">
      <w:bodyDiv w:val="1"/>
      <w:marLeft w:val="0"/>
      <w:marRight w:val="0"/>
      <w:marTop w:val="0"/>
      <w:marBottom w:val="0"/>
      <w:divBdr>
        <w:top w:val="none" w:sz="0" w:space="0" w:color="auto"/>
        <w:left w:val="none" w:sz="0" w:space="0" w:color="auto"/>
        <w:bottom w:val="none" w:sz="0" w:space="0" w:color="auto"/>
        <w:right w:val="none" w:sz="0" w:space="0" w:color="auto"/>
      </w:divBdr>
      <w:divsChild>
        <w:div w:id="177013437">
          <w:marLeft w:val="0"/>
          <w:marRight w:val="0"/>
          <w:marTop w:val="0"/>
          <w:marBottom w:val="0"/>
          <w:divBdr>
            <w:top w:val="none" w:sz="0" w:space="0" w:color="auto"/>
            <w:left w:val="none" w:sz="0" w:space="0" w:color="auto"/>
            <w:bottom w:val="none" w:sz="0" w:space="0" w:color="auto"/>
            <w:right w:val="none" w:sz="0" w:space="0" w:color="auto"/>
          </w:divBdr>
          <w:divsChild>
            <w:div w:id="1175848050">
              <w:marLeft w:val="0"/>
              <w:marRight w:val="0"/>
              <w:marTop w:val="0"/>
              <w:marBottom w:val="0"/>
              <w:divBdr>
                <w:top w:val="none" w:sz="0" w:space="0" w:color="auto"/>
                <w:left w:val="none" w:sz="0" w:space="0" w:color="auto"/>
                <w:bottom w:val="none" w:sz="0" w:space="0" w:color="auto"/>
                <w:right w:val="none" w:sz="0" w:space="0" w:color="auto"/>
              </w:divBdr>
            </w:div>
          </w:divsChild>
        </w:div>
        <w:div w:id="482746218">
          <w:marLeft w:val="0"/>
          <w:marRight w:val="0"/>
          <w:marTop w:val="0"/>
          <w:marBottom w:val="0"/>
          <w:divBdr>
            <w:top w:val="none" w:sz="0" w:space="0" w:color="auto"/>
            <w:left w:val="none" w:sz="0" w:space="0" w:color="auto"/>
            <w:bottom w:val="none" w:sz="0" w:space="0" w:color="auto"/>
            <w:right w:val="none" w:sz="0" w:space="0" w:color="auto"/>
          </w:divBdr>
          <w:divsChild>
            <w:div w:id="32855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75685">
      <w:bodyDiv w:val="1"/>
      <w:marLeft w:val="0"/>
      <w:marRight w:val="0"/>
      <w:marTop w:val="0"/>
      <w:marBottom w:val="0"/>
      <w:divBdr>
        <w:top w:val="none" w:sz="0" w:space="0" w:color="auto"/>
        <w:left w:val="none" w:sz="0" w:space="0" w:color="auto"/>
        <w:bottom w:val="none" w:sz="0" w:space="0" w:color="auto"/>
        <w:right w:val="none" w:sz="0" w:space="0" w:color="auto"/>
      </w:divBdr>
    </w:div>
    <w:div w:id="937828583">
      <w:bodyDiv w:val="1"/>
      <w:marLeft w:val="0"/>
      <w:marRight w:val="0"/>
      <w:marTop w:val="0"/>
      <w:marBottom w:val="0"/>
      <w:divBdr>
        <w:top w:val="none" w:sz="0" w:space="0" w:color="auto"/>
        <w:left w:val="none" w:sz="0" w:space="0" w:color="auto"/>
        <w:bottom w:val="none" w:sz="0" w:space="0" w:color="auto"/>
        <w:right w:val="none" w:sz="0" w:space="0" w:color="auto"/>
      </w:divBdr>
    </w:div>
    <w:div w:id="948388111">
      <w:bodyDiv w:val="1"/>
      <w:marLeft w:val="0"/>
      <w:marRight w:val="0"/>
      <w:marTop w:val="0"/>
      <w:marBottom w:val="0"/>
      <w:divBdr>
        <w:top w:val="none" w:sz="0" w:space="0" w:color="auto"/>
        <w:left w:val="none" w:sz="0" w:space="0" w:color="auto"/>
        <w:bottom w:val="none" w:sz="0" w:space="0" w:color="auto"/>
        <w:right w:val="none" w:sz="0" w:space="0" w:color="auto"/>
      </w:divBdr>
    </w:div>
    <w:div w:id="976837243">
      <w:bodyDiv w:val="1"/>
      <w:marLeft w:val="0"/>
      <w:marRight w:val="0"/>
      <w:marTop w:val="0"/>
      <w:marBottom w:val="0"/>
      <w:divBdr>
        <w:top w:val="none" w:sz="0" w:space="0" w:color="auto"/>
        <w:left w:val="none" w:sz="0" w:space="0" w:color="auto"/>
        <w:bottom w:val="none" w:sz="0" w:space="0" w:color="auto"/>
        <w:right w:val="none" w:sz="0" w:space="0" w:color="auto"/>
      </w:divBdr>
    </w:div>
    <w:div w:id="999387189">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28600097">
      <w:bodyDiv w:val="1"/>
      <w:marLeft w:val="0"/>
      <w:marRight w:val="0"/>
      <w:marTop w:val="0"/>
      <w:marBottom w:val="0"/>
      <w:divBdr>
        <w:top w:val="none" w:sz="0" w:space="0" w:color="auto"/>
        <w:left w:val="none" w:sz="0" w:space="0" w:color="auto"/>
        <w:bottom w:val="none" w:sz="0" w:space="0" w:color="auto"/>
        <w:right w:val="none" w:sz="0" w:space="0" w:color="auto"/>
      </w:divBdr>
      <w:divsChild>
        <w:div w:id="488332796">
          <w:marLeft w:val="0"/>
          <w:marRight w:val="0"/>
          <w:marTop w:val="0"/>
          <w:marBottom w:val="0"/>
          <w:divBdr>
            <w:top w:val="none" w:sz="0" w:space="0" w:color="auto"/>
            <w:left w:val="none" w:sz="0" w:space="0" w:color="auto"/>
            <w:bottom w:val="none" w:sz="0" w:space="0" w:color="auto"/>
            <w:right w:val="none" w:sz="0" w:space="0" w:color="auto"/>
          </w:divBdr>
        </w:div>
      </w:divsChild>
    </w:div>
    <w:div w:id="1050956785">
      <w:bodyDiv w:val="1"/>
      <w:marLeft w:val="0"/>
      <w:marRight w:val="0"/>
      <w:marTop w:val="0"/>
      <w:marBottom w:val="0"/>
      <w:divBdr>
        <w:top w:val="none" w:sz="0" w:space="0" w:color="auto"/>
        <w:left w:val="none" w:sz="0" w:space="0" w:color="auto"/>
        <w:bottom w:val="none" w:sz="0" w:space="0" w:color="auto"/>
        <w:right w:val="none" w:sz="0" w:space="0" w:color="auto"/>
      </w:divBdr>
    </w:div>
    <w:div w:id="1058897449">
      <w:bodyDiv w:val="1"/>
      <w:marLeft w:val="0"/>
      <w:marRight w:val="0"/>
      <w:marTop w:val="0"/>
      <w:marBottom w:val="0"/>
      <w:divBdr>
        <w:top w:val="none" w:sz="0" w:space="0" w:color="auto"/>
        <w:left w:val="none" w:sz="0" w:space="0" w:color="auto"/>
        <w:bottom w:val="none" w:sz="0" w:space="0" w:color="auto"/>
        <w:right w:val="none" w:sz="0" w:space="0" w:color="auto"/>
      </w:divBdr>
      <w:divsChild>
        <w:div w:id="198709474">
          <w:marLeft w:val="0"/>
          <w:marRight w:val="0"/>
          <w:marTop w:val="0"/>
          <w:marBottom w:val="0"/>
          <w:divBdr>
            <w:top w:val="none" w:sz="0" w:space="0" w:color="auto"/>
            <w:left w:val="none" w:sz="0" w:space="0" w:color="auto"/>
            <w:bottom w:val="none" w:sz="0" w:space="0" w:color="auto"/>
            <w:right w:val="none" w:sz="0" w:space="0" w:color="auto"/>
          </w:divBdr>
        </w:div>
        <w:div w:id="850920792">
          <w:marLeft w:val="0"/>
          <w:marRight w:val="0"/>
          <w:marTop w:val="0"/>
          <w:marBottom w:val="0"/>
          <w:divBdr>
            <w:top w:val="none" w:sz="0" w:space="0" w:color="auto"/>
            <w:left w:val="none" w:sz="0" w:space="0" w:color="auto"/>
            <w:bottom w:val="none" w:sz="0" w:space="0" w:color="auto"/>
            <w:right w:val="none" w:sz="0" w:space="0" w:color="auto"/>
          </w:divBdr>
        </w:div>
        <w:div w:id="1667702661">
          <w:marLeft w:val="0"/>
          <w:marRight w:val="0"/>
          <w:marTop w:val="0"/>
          <w:marBottom w:val="0"/>
          <w:divBdr>
            <w:top w:val="none" w:sz="0" w:space="0" w:color="auto"/>
            <w:left w:val="none" w:sz="0" w:space="0" w:color="auto"/>
            <w:bottom w:val="none" w:sz="0" w:space="0" w:color="auto"/>
            <w:right w:val="none" w:sz="0" w:space="0" w:color="auto"/>
          </w:divBdr>
        </w:div>
      </w:divsChild>
    </w:div>
    <w:div w:id="1063210905">
      <w:bodyDiv w:val="1"/>
      <w:marLeft w:val="0"/>
      <w:marRight w:val="0"/>
      <w:marTop w:val="0"/>
      <w:marBottom w:val="0"/>
      <w:divBdr>
        <w:top w:val="none" w:sz="0" w:space="0" w:color="auto"/>
        <w:left w:val="none" w:sz="0" w:space="0" w:color="auto"/>
        <w:bottom w:val="none" w:sz="0" w:space="0" w:color="auto"/>
        <w:right w:val="none" w:sz="0" w:space="0" w:color="auto"/>
      </w:divBdr>
    </w:div>
    <w:div w:id="1089541481">
      <w:bodyDiv w:val="1"/>
      <w:marLeft w:val="0"/>
      <w:marRight w:val="0"/>
      <w:marTop w:val="0"/>
      <w:marBottom w:val="0"/>
      <w:divBdr>
        <w:top w:val="none" w:sz="0" w:space="0" w:color="auto"/>
        <w:left w:val="none" w:sz="0" w:space="0" w:color="auto"/>
        <w:bottom w:val="none" w:sz="0" w:space="0" w:color="auto"/>
        <w:right w:val="none" w:sz="0" w:space="0" w:color="auto"/>
      </w:divBdr>
    </w:div>
    <w:div w:id="1119492499">
      <w:bodyDiv w:val="1"/>
      <w:marLeft w:val="0"/>
      <w:marRight w:val="0"/>
      <w:marTop w:val="0"/>
      <w:marBottom w:val="0"/>
      <w:divBdr>
        <w:top w:val="none" w:sz="0" w:space="0" w:color="auto"/>
        <w:left w:val="none" w:sz="0" w:space="0" w:color="auto"/>
        <w:bottom w:val="none" w:sz="0" w:space="0" w:color="auto"/>
        <w:right w:val="none" w:sz="0" w:space="0" w:color="auto"/>
      </w:divBdr>
    </w:div>
    <w:div w:id="1126972611">
      <w:bodyDiv w:val="1"/>
      <w:marLeft w:val="0"/>
      <w:marRight w:val="0"/>
      <w:marTop w:val="0"/>
      <w:marBottom w:val="0"/>
      <w:divBdr>
        <w:top w:val="none" w:sz="0" w:space="0" w:color="auto"/>
        <w:left w:val="none" w:sz="0" w:space="0" w:color="auto"/>
        <w:bottom w:val="none" w:sz="0" w:space="0" w:color="auto"/>
        <w:right w:val="none" w:sz="0" w:space="0" w:color="auto"/>
      </w:divBdr>
    </w:div>
    <w:div w:id="1167938985">
      <w:bodyDiv w:val="1"/>
      <w:marLeft w:val="0"/>
      <w:marRight w:val="0"/>
      <w:marTop w:val="0"/>
      <w:marBottom w:val="0"/>
      <w:divBdr>
        <w:top w:val="none" w:sz="0" w:space="0" w:color="auto"/>
        <w:left w:val="none" w:sz="0" w:space="0" w:color="auto"/>
        <w:bottom w:val="none" w:sz="0" w:space="0" w:color="auto"/>
        <w:right w:val="none" w:sz="0" w:space="0" w:color="auto"/>
      </w:divBdr>
    </w:div>
    <w:div w:id="1173253335">
      <w:bodyDiv w:val="1"/>
      <w:marLeft w:val="0"/>
      <w:marRight w:val="0"/>
      <w:marTop w:val="0"/>
      <w:marBottom w:val="0"/>
      <w:divBdr>
        <w:top w:val="none" w:sz="0" w:space="0" w:color="auto"/>
        <w:left w:val="none" w:sz="0" w:space="0" w:color="auto"/>
        <w:bottom w:val="none" w:sz="0" w:space="0" w:color="auto"/>
        <w:right w:val="none" w:sz="0" w:space="0" w:color="auto"/>
      </w:divBdr>
    </w:div>
    <w:div w:id="1179855726">
      <w:bodyDiv w:val="1"/>
      <w:marLeft w:val="0"/>
      <w:marRight w:val="0"/>
      <w:marTop w:val="0"/>
      <w:marBottom w:val="0"/>
      <w:divBdr>
        <w:top w:val="none" w:sz="0" w:space="0" w:color="auto"/>
        <w:left w:val="none" w:sz="0" w:space="0" w:color="auto"/>
        <w:bottom w:val="none" w:sz="0" w:space="0" w:color="auto"/>
        <w:right w:val="none" w:sz="0" w:space="0" w:color="auto"/>
      </w:divBdr>
      <w:divsChild>
        <w:div w:id="1436440242">
          <w:marLeft w:val="0"/>
          <w:marRight w:val="0"/>
          <w:marTop w:val="0"/>
          <w:marBottom w:val="0"/>
          <w:divBdr>
            <w:top w:val="none" w:sz="0" w:space="0" w:color="auto"/>
            <w:left w:val="none" w:sz="0" w:space="0" w:color="auto"/>
            <w:bottom w:val="none" w:sz="0" w:space="0" w:color="auto"/>
            <w:right w:val="none" w:sz="0" w:space="0" w:color="auto"/>
          </w:divBdr>
          <w:divsChild>
            <w:div w:id="1656881895">
              <w:marLeft w:val="0"/>
              <w:marRight w:val="0"/>
              <w:marTop w:val="0"/>
              <w:marBottom w:val="0"/>
              <w:divBdr>
                <w:top w:val="none" w:sz="0" w:space="0" w:color="auto"/>
                <w:left w:val="none" w:sz="0" w:space="0" w:color="auto"/>
                <w:bottom w:val="none" w:sz="0" w:space="0" w:color="auto"/>
                <w:right w:val="none" w:sz="0" w:space="0" w:color="auto"/>
              </w:divBdr>
            </w:div>
          </w:divsChild>
        </w:div>
        <w:div w:id="1960644228">
          <w:marLeft w:val="0"/>
          <w:marRight w:val="0"/>
          <w:marTop w:val="0"/>
          <w:marBottom w:val="0"/>
          <w:divBdr>
            <w:top w:val="none" w:sz="0" w:space="0" w:color="auto"/>
            <w:left w:val="none" w:sz="0" w:space="0" w:color="auto"/>
            <w:bottom w:val="none" w:sz="0" w:space="0" w:color="auto"/>
            <w:right w:val="none" w:sz="0" w:space="0" w:color="auto"/>
          </w:divBdr>
          <w:divsChild>
            <w:div w:id="25205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4656">
      <w:bodyDiv w:val="1"/>
      <w:marLeft w:val="0"/>
      <w:marRight w:val="0"/>
      <w:marTop w:val="0"/>
      <w:marBottom w:val="0"/>
      <w:divBdr>
        <w:top w:val="none" w:sz="0" w:space="0" w:color="auto"/>
        <w:left w:val="none" w:sz="0" w:space="0" w:color="auto"/>
        <w:bottom w:val="none" w:sz="0" w:space="0" w:color="auto"/>
        <w:right w:val="none" w:sz="0" w:space="0" w:color="auto"/>
      </w:divBdr>
    </w:div>
    <w:div w:id="1307590224">
      <w:bodyDiv w:val="1"/>
      <w:marLeft w:val="0"/>
      <w:marRight w:val="0"/>
      <w:marTop w:val="0"/>
      <w:marBottom w:val="0"/>
      <w:divBdr>
        <w:top w:val="none" w:sz="0" w:space="0" w:color="auto"/>
        <w:left w:val="none" w:sz="0" w:space="0" w:color="auto"/>
        <w:bottom w:val="none" w:sz="0" w:space="0" w:color="auto"/>
        <w:right w:val="none" w:sz="0" w:space="0" w:color="auto"/>
      </w:divBdr>
    </w:div>
    <w:div w:id="1327631905">
      <w:bodyDiv w:val="1"/>
      <w:marLeft w:val="0"/>
      <w:marRight w:val="0"/>
      <w:marTop w:val="0"/>
      <w:marBottom w:val="0"/>
      <w:divBdr>
        <w:top w:val="none" w:sz="0" w:space="0" w:color="auto"/>
        <w:left w:val="none" w:sz="0" w:space="0" w:color="auto"/>
        <w:bottom w:val="none" w:sz="0" w:space="0" w:color="auto"/>
        <w:right w:val="none" w:sz="0" w:space="0" w:color="auto"/>
      </w:divBdr>
    </w:div>
    <w:div w:id="1438332011">
      <w:bodyDiv w:val="1"/>
      <w:marLeft w:val="0"/>
      <w:marRight w:val="0"/>
      <w:marTop w:val="0"/>
      <w:marBottom w:val="0"/>
      <w:divBdr>
        <w:top w:val="none" w:sz="0" w:space="0" w:color="auto"/>
        <w:left w:val="none" w:sz="0" w:space="0" w:color="auto"/>
        <w:bottom w:val="none" w:sz="0" w:space="0" w:color="auto"/>
        <w:right w:val="none" w:sz="0" w:space="0" w:color="auto"/>
      </w:divBdr>
      <w:divsChild>
        <w:div w:id="458646424">
          <w:marLeft w:val="0"/>
          <w:marRight w:val="0"/>
          <w:marTop w:val="0"/>
          <w:marBottom w:val="0"/>
          <w:divBdr>
            <w:top w:val="none" w:sz="0" w:space="0" w:color="auto"/>
            <w:left w:val="none" w:sz="0" w:space="0" w:color="auto"/>
            <w:bottom w:val="none" w:sz="0" w:space="0" w:color="auto"/>
            <w:right w:val="none" w:sz="0" w:space="0" w:color="auto"/>
          </w:divBdr>
        </w:div>
        <w:div w:id="649092549">
          <w:marLeft w:val="0"/>
          <w:marRight w:val="0"/>
          <w:marTop w:val="0"/>
          <w:marBottom w:val="0"/>
          <w:divBdr>
            <w:top w:val="none" w:sz="0" w:space="0" w:color="auto"/>
            <w:left w:val="none" w:sz="0" w:space="0" w:color="auto"/>
            <w:bottom w:val="none" w:sz="0" w:space="0" w:color="auto"/>
            <w:right w:val="none" w:sz="0" w:space="0" w:color="auto"/>
          </w:divBdr>
        </w:div>
        <w:div w:id="1262838975">
          <w:marLeft w:val="0"/>
          <w:marRight w:val="0"/>
          <w:marTop w:val="0"/>
          <w:marBottom w:val="0"/>
          <w:divBdr>
            <w:top w:val="none" w:sz="0" w:space="0" w:color="auto"/>
            <w:left w:val="none" w:sz="0" w:space="0" w:color="auto"/>
            <w:bottom w:val="none" w:sz="0" w:space="0" w:color="auto"/>
            <w:right w:val="none" w:sz="0" w:space="0" w:color="auto"/>
          </w:divBdr>
        </w:div>
        <w:div w:id="1298879361">
          <w:marLeft w:val="0"/>
          <w:marRight w:val="0"/>
          <w:marTop w:val="0"/>
          <w:marBottom w:val="0"/>
          <w:divBdr>
            <w:top w:val="none" w:sz="0" w:space="0" w:color="auto"/>
            <w:left w:val="none" w:sz="0" w:space="0" w:color="auto"/>
            <w:bottom w:val="none" w:sz="0" w:space="0" w:color="auto"/>
            <w:right w:val="none" w:sz="0" w:space="0" w:color="auto"/>
          </w:divBdr>
        </w:div>
        <w:div w:id="1662154318">
          <w:marLeft w:val="0"/>
          <w:marRight w:val="0"/>
          <w:marTop w:val="0"/>
          <w:marBottom w:val="0"/>
          <w:divBdr>
            <w:top w:val="none" w:sz="0" w:space="0" w:color="auto"/>
            <w:left w:val="none" w:sz="0" w:space="0" w:color="auto"/>
            <w:bottom w:val="none" w:sz="0" w:space="0" w:color="auto"/>
            <w:right w:val="none" w:sz="0" w:space="0" w:color="auto"/>
          </w:divBdr>
        </w:div>
        <w:div w:id="1689677738">
          <w:marLeft w:val="0"/>
          <w:marRight w:val="0"/>
          <w:marTop w:val="0"/>
          <w:marBottom w:val="0"/>
          <w:divBdr>
            <w:top w:val="none" w:sz="0" w:space="0" w:color="auto"/>
            <w:left w:val="none" w:sz="0" w:space="0" w:color="auto"/>
            <w:bottom w:val="none" w:sz="0" w:space="0" w:color="auto"/>
            <w:right w:val="none" w:sz="0" w:space="0" w:color="auto"/>
          </w:divBdr>
        </w:div>
      </w:divsChild>
    </w:div>
    <w:div w:id="1497068604">
      <w:bodyDiv w:val="1"/>
      <w:marLeft w:val="0"/>
      <w:marRight w:val="0"/>
      <w:marTop w:val="0"/>
      <w:marBottom w:val="0"/>
      <w:divBdr>
        <w:top w:val="none" w:sz="0" w:space="0" w:color="auto"/>
        <w:left w:val="none" w:sz="0" w:space="0" w:color="auto"/>
        <w:bottom w:val="none" w:sz="0" w:space="0" w:color="auto"/>
        <w:right w:val="none" w:sz="0" w:space="0" w:color="auto"/>
      </w:divBdr>
    </w:div>
    <w:div w:id="1523936563">
      <w:bodyDiv w:val="1"/>
      <w:marLeft w:val="0"/>
      <w:marRight w:val="0"/>
      <w:marTop w:val="0"/>
      <w:marBottom w:val="0"/>
      <w:divBdr>
        <w:top w:val="none" w:sz="0" w:space="0" w:color="auto"/>
        <w:left w:val="none" w:sz="0" w:space="0" w:color="auto"/>
        <w:bottom w:val="none" w:sz="0" w:space="0" w:color="auto"/>
        <w:right w:val="none" w:sz="0" w:space="0" w:color="auto"/>
      </w:divBdr>
    </w:div>
    <w:div w:id="1594515011">
      <w:bodyDiv w:val="1"/>
      <w:marLeft w:val="0"/>
      <w:marRight w:val="0"/>
      <w:marTop w:val="0"/>
      <w:marBottom w:val="0"/>
      <w:divBdr>
        <w:top w:val="none" w:sz="0" w:space="0" w:color="auto"/>
        <w:left w:val="none" w:sz="0" w:space="0" w:color="auto"/>
        <w:bottom w:val="none" w:sz="0" w:space="0" w:color="auto"/>
        <w:right w:val="none" w:sz="0" w:space="0" w:color="auto"/>
      </w:divBdr>
      <w:divsChild>
        <w:div w:id="1216700749">
          <w:marLeft w:val="0"/>
          <w:marRight w:val="0"/>
          <w:marTop w:val="0"/>
          <w:marBottom w:val="0"/>
          <w:divBdr>
            <w:top w:val="single" w:sz="2" w:space="0" w:color="E2E8F0"/>
            <w:left w:val="single" w:sz="2" w:space="0" w:color="E2E8F0"/>
            <w:bottom w:val="single" w:sz="2" w:space="0" w:color="E2E8F0"/>
            <w:right w:val="single" w:sz="2" w:space="0" w:color="E2E8F0"/>
          </w:divBdr>
          <w:divsChild>
            <w:div w:id="2112427668">
              <w:marLeft w:val="0"/>
              <w:marRight w:val="0"/>
              <w:marTop w:val="0"/>
              <w:marBottom w:val="0"/>
              <w:divBdr>
                <w:top w:val="single" w:sz="2" w:space="0" w:color="E2E8F0"/>
                <w:left w:val="single" w:sz="2" w:space="0" w:color="E2E8F0"/>
                <w:bottom w:val="single" w:sz="2" w:space="0" w:color="E2E8F0"/>
                <w:right w:val="single" w:sz="2" w:space="0" w:color="E2E8F0"/>
              </w:divBdr>
              <w:divsChild>
                <w:div w:id="525293007">
                  <w:marLeft w:val="0"/>
                  <w:marRight w:val="0"/>
                  <w:marTop w:val="0"/>
                  <w:marBottom w:val="0"/>
                  <w:divBdr>
                    <w:top w:val="single" w:sz="2" w:space="0" w:color="E2E8F0"/>
                    <w:left w:val="single" w:sz="2" w:space="0" w:color="E2E8F0"/>
                    <w:bottom w:val="single" w:sz="2" w:space="0" w:color="E2E8F0"/>
                    <w:right w:val="single" w:sz="2" w:space="0" w:color="E2E8F0"/>
                  </w:divBdr>
                  <w:divsChild>
                    <w:div w:id="650596008">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 w:id="1626546112">
      <w:bodyDiv w:val="1"/>
      <w:marLeft w:val="0"/>
      <w:marRight w:val="0"/>
      <w:marTop w:val="0"/>
      <w:marBottom w:val="0"/>
      <w:divBdr>
        <w:top w:val="none" w:sz="0" w:space="0" w:color="auto"/>
        <w:left w:val="none" w:sz="0" w:space="0" w:color="auto"/>
        <w:bottom w:val="none" w:sz="0" w:space="0" w:color="auto"/>
        <w:right w:val="none" w:sz="0" w:space="0" w:color="auto"/>
      </w:divBdr>
    </w:div>
    <w:div w:id="1685085723">
      <w:bodyDiv w:val="1"/>
      <w:marLeft w:val="0"/>
      <w:marRight w:val="0"/>
      <w:marTop w:val="0"/>
      <w:marBottom w:val="0"/>
      <w:divBdr>
        <w:top w:val="none" w:sz="0" w:space="0" w:color="auto"/>
        <w:left w:val="none" w:sz="0" w:space="0" w:color="auto"/>
        <w:bottom w:val="none" w:sz="0" w:space="0" w:color="auto"/>
        <w:right w:val="none" w:sz="0" w:space="0" w:color="auto"/>
      </w:divBdr>
    </w:div>
    <w:div w:id="1688289127">
      <w:bodyDiv w:val="1"/>
      <w:marLeft w:val="0"/>
      <w:marRight w:val="0"/>
      <w:marTop w:val="0"/>
      <w:marBottom w:val="0"/>
      <w:divBdr>
        <w:top w:val="none" w:sz="0" w:space="0" w:color="auto"/>
        <w:left w:val="none" w:sz="0" w:space="0" w:color="auto"/>
        <w:bottom w:val="none" w:sz="0" w:space="0" w:color="auto"/>
        <w:right w:val="none" w:sz="0" w:space="0" w:color="auto"/>
      </w:divBdr>
      <w:divsChild>
        <w:div w:id="1229801923">
          <w:marLeft w:val="0"/>
          <w:marRight w:val="0"/>
          <w:marTop w:val="0"/>
          <w:marBottom w:val="0"/>
          <w:divBdr>
            <w:top w:val="single" w:sz="2" w:space="0" w:color="E2E8F0"/>
            <w:left w:val="single" w:sz="2" w:space="0" w:color="E2E8F0"/>
            <w:bottom w:val="single" w:sz="2" w:space="0" w:color="E2E8F0"/>
            <w:right w:val="single" w:sz="2" w:space="0" w:color="E2E8F0"/>
          </w:divBdr>
          <w:divsChild>
            <w:div w:id="1515413779">
              <w:marLeft w:val="0"/>
              <w:marRight w:val="0"/>
              <w:marTop w:val="0"/>
              <w:marBottom w:val="0"/>
              <w:divBdr>
                <w:top w:val="single" w:sz="2" w:space="0" w:color="E2E8F0"/>
                <w:left w:val="single" w:sz="2" w:space="0" w:color="E2E8F0"/>
                <w:bottom w:val="single" w:sz="2" w:space="0" w:color="E2E8F0"/>
                <w:right w:val="single" w:sz="2" w:space="0" w:color="E2E8F0"/>
              </w:divBdr>
              <w:divsChild>
                <w:div w:id="1981305814">
                  <w:marLeft w:val="0"/>
                  <w:marRight w:val="0"/>
                  <w:marTop w:val="0"/>
                  <w:marBottom w:val="0"/>
                  <w:divBdr>
                    <w:top w:val="single" w:sz="2" w:space="0" w:color="E2E8F0"/>
                    <w:left w:val="single" w:sz="2" w:space="0" w:color="E2E8F0"/>
                    <w:bottom w:val="single" w:sz="2" w:space="0" w:color="E2E8F0"/>
                    <w:right w:val="single" w:sz="2" w:space="0" w:color="E2E8F0"/>
                  </w:divBdr>
                  <w:divsChild>
                    <w:div w:id="1057515013">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 w:id="1710842051">
      <w:bodyDiv w:val="1"/>
      <w:marLeft w:val="0"/>
      <w:marRight w:val="0"/>
      <w:marTop w:val="0"/>
      <w:marBottom w:val="0"/>
      <w:divBdr>
        <w:top w:val="none" w:sz="0" w:space="0" w:color="auto"/>
        <w:left w:val="none" w:sz="0" w:space="0" w:color="auto"/>
        <w:bottom w:val="none" w:sz="0" w:space="0" w:color="auto"/>
        <w:right w:val="none" w:sz="0" w:space="0" w:color="auto"/>
      </w:divBdr>
    </w:div>
    <w:div w:id="1750733665">
      <w:bodyDiv w:val="1"/>
      <w:marLeft w:val="0"/>
      <w:marRight w:val="0"/>
      <w:marTop w:val="0"/>
      <w:marBottom w:val="0"/>
      <w:divBdr>
        <w:top w:val="none" w:sz="0" w:space="0" w:color="auto"/>
        <w:left w:val="none" w:sz="0" w:space="0" w:color="auto"/>
        <w:bottom w:val="none" w:sz="0" w:space="0" w:color="auto"/>
        <w:right w:val="none" w:sz="0" w:space="0" w:color="auto"/>
      </w:divBdr>
      <w:divsChild>
        <w:div w:id="1917084345">
          <w:marLeft w:val="0"/>
          <w:marRight w:val="0"/>
          <w:marTop w:val="0"/>
          <w:marBottom w:val="0"/>
          <w:divBdr>
            <w:top w:val="none" w:sz="0" w:space="0" w:color="auto"/>
            <w:left w:val="none" w:sz="0" w:space="0" w:color="auto"/>
            <w:bottom w:val="none" w:sz="0" w:space="0" w:color="auto"/>
            <w:right w:val="none" w:sz="0" w:space="0" w:color="auto"/>
          </w:divBdr>
        </w:div>
        <w:div w:id="1990792210">
          <w:marLeft w:val="0"/>
          <w:marRight w:val="0"/>
          <w:marTop w:val="0"/>
          <w:marBottom w:val="0"/>
          <w:divBdr>
            <w:top w:val="none" w:sz="0" w:space="0" w:color="auto"/>
            <w:left w:val="none" w:sz="0" w:space="0" w:color="auto"/>
            <w:bottom w:val="none" w:sz="0" w:space="0" w:color="auto"/>
            <w:right w:val="none" w:sz="0" w:space="0" w:color="auto"/>
          </w:divBdr>
        </w:div>
      </w:divsChild>
    </w:div>
    <w:div w:id="1751388439">
      <w:bodyDiv w:val="1"/>
      <w:marLeft w:val="0"/>
      <w:marRight w:val="0"/>
      <w:marTop w:val="0"/>
      <w:marBottom w:val="0"/>
      <w:divBdr>
        <w:top w:val="none" w:sz="0" w:space="0" w:color="auto"/>
        <w:left w:val="none" w:sz="0" w:space="0" w:color="auto"/>
        <w:bottom w:val="none" w:sz="0" w:space="0" w:color="auto"/>
        <w:right w:val="none" w:sz="0" w:space="0" w:color="auto"/>
      </w:divBdr>
    </w:div>
    <w:div w:id="1765884412">
      <w:bodyDiv w:val="1"/>
      <w:marLeft w:val="0"/>
      <w:marRight w:val="0"/>
      <w:marTop w:val="0"/>
      <w:marBottom w:val="0"/>
      <w:divBdr>
        <w:top w:val="none" w:sz="0" w:space="0" w:color="auto"/>
        <w:left w:val="none" w:sz="0" w:space="0" w:color="auto"/>
        <w:bottom w:val="none" w:sz="0" w:space="0" w:color="auto"/>
        <w:right w:val="none" w:sz="0" w:space="0" w:color="auto"/>
      </w:divBdr>
    </w:div>
    <w:div w:id="1766028072">
      <w:bodyDiv w:val="1"/>
      <w:marLeft w:val="0"/>
      <w:marRight w:val="0"/>
      <w:marTop w:val="0"/>
      <w:marBottom w:val="0"/>
      <w:divBdr>
        <w:top w:val="none" w:sz="0" w:space="0" w:color="auto"/>
        <w:left w:val="none" w:sz="0" w:space="0" w:color="auto"/>
        <w:bottom w:val="none" w:sz="0" w:space="0" w:color="auto"/>
        <w:right w:val="none" w:sz="0" w:space="0" w:color="auto"/>
      </w:divBdr>
    </w:div>
    <w:div w:id="1779834237">
      <w:bodyDiv w:val="1"/>
      <w:marLeft w:val="0"/>
      <w:marRight w:val="0"/>
      <w:marTop w:val="0"/>
      <w:marBottom w:val="0"/>
      <w:divBdr>
        <w:top w:val="none" w:sz="0" w:space="0" w:color="auto"/>
        <w:left w:val="none" w:sz="0" w:space="0" w:color="auto"/>
        <w:bottom w:val="none" w:sz="0" w:space="0" w:color="auto"/>
        <w:right w:val="none" w:sz="0" w:space="0" w:color="auto"/>
      </w:divBdr>
    </w:div>
    <w:div w:id="1784566585">
      <w:bodyDiv w:val="1"/>
      <w:marLeft w:val="0"/>
      <w:marRight w:val="0"/>
      <w:marTop w:val="0"/>
      <w:marBottom w:val="0"/>
      <w:divBdr>
        <w:top w:val="none" w:sz="0" w:space="0" w:color="auto"/>
        <w:left w:val="none" w:sz="0" w:space="0" w:color="auto"/>
        <w:bottom w:val="none" w:sz="0" w:space="0" w:color="auto"/>
        <w:right w:val="none" w:sz="0" w:space="0" w:color="auto"/>
      </w:divBdr>
    </w:div>
    <w:div w:id="1786655288">
      <w:bodyDiv w:val="1"/>
      <w:marLeft w:val="0"/>
      <w:marRight w:val="0"/>
      <w:marTop w:val="0"/>
      <w:marBottom w:val="0"/>
      <w:divBdr>
        <w:top w:val="none" w:sz="0" w:space="0" w:color="auto"/>
        <w:left w:val="none" w:sz="0" w:space="0" w:color="auto"/>
        <w:bottom w:val="none" w:sz="0" w:space="0" w:color="auto"/>
        <w:right w:val="none" w:sz="0" w:space="0" w:color="auto"/>
      </w:divBdr>
      <w:divsChild>
        <w:div w:id="836923589">
          <w:marLeft w:val="0"/>
          <w:marRight w:val="0"/>
          <w:marTop w:val="0"/>
          <w:marBottom w:val="0"/>
          <w:divBdr>
            <w:top w:val="none" w:sz="0" w:space="0" w:color="auto"/>
            <w:left w:val="none" w:sz="0" w:space="0" w:color="auto"/>
            <w:bottom w:val="none" w:sz="0" w:space="0" w:color="auto"/>
            <w:right w:val="none" w:sz="0" w:space="0" w:color="auto"/>
          </w:divBdr>
        </w:div>
        <w:div w:id="1248614836">
          <w:marLeft w:val="0"/>
          <w:marRight w:val="0"/>
          <w:marTop w:val="0"/>
          <w:marBottom w:val="0"/>
          <w:divBdr>
            <w:top w:val="none" w:sz="0" w:space="0" w:color="auto"/>
            <w:left w:val="none" w:sz="0" w:space="0" w:color="auto"/>
            <w:bottom w:val="none" w:sz="0" w:space="0" w:color="auto"/>
            <w:right w:val="none" w:sz="0" w:space="0" w:color="auto"/>
          </w:divBdr>
        </w:div>
        <w:div w:id="2087026178">
          <w:marLeft w:val="0"/>
          <w:marRight w:val="0"/>
          <w:marTop w:val="0"/>
          <w:marBottom w:val="0"/>
          <w:divBdr>
            <w:top w:val="none" w:sz="0" w:space="0" w:color="auto"/>
            <w:left w:val="none" w:sz="0" w:space="0" w:color="auto"/>
            <w:bottom w:val="none" w:sz="0" w:space="0" w:color="auto"/>
            <w:right w:val="none" w:sz="0" w:space="0" w:color="auto"/>
          </w:divBdr>
        </w:div>
      </w:divsChild>
    </w:div>
    <w:div w:id="1792939607">
      <w:bodyDiv w:val="1"/>
      <w:marLeft w:val="0"/>
      <w:marRight w:val="0"/>
      <w:marTop w:val="0"/>
      <w:marBottom w:val="0"/>
      <w:divBdr>
        <w:top w:val="none" w:sz="0" w:space="0" w:color="auto"/>
        <w:left w:val="none" w:sz="0" w:space="0" w:color="auto"/>
        <w:bottom w:val="none" w:sz="0" w:space="0" w:color="auto"/>
        <w:right w:val="none" w:sz="0" w:space="0" w:color="auto"/>
      </w:divBdr>
    </w:div>
    <w:div w:id="1800147233">
      <w:bodyDiv w:val="1"/>
      <w:marLeft w:val="0"/>
      <w:marRight w:val="0"/>
      <w:marTop w:val="0"/>
      <w:marBottom w:val="0"/>
      <w:divBdr>
        <w:top w:val="none" w:sz="0" w:space="0" w:color="auto"/>
        <w:left w:val="none" w:sz="0" w:space="0" w:color="auto"/>
        <w:bottom w:val="none" w:sz="0" w:space="0" w:color="auto"/>
        <w:right w:val="none" w:sz="0" w:space="0" w:color="auto"/>
      </w:divBdr>
    </w:div>
    <w:div w:id="1821077060">
      <w:bodyDiv w:val="1"/>
      <w:marLeft w:val="0"/>
      <w:marRight w:val="0"/>
      <w:marTop w:val="0"/>
      <w:marBottom w:val="0"/>
      <w:divBdr>
        <w:top w:val="none" w:sz="0" w:space="0" w:color="auto"/>
        <w:left w:val="none" w:sz="0" w:space="0" w:color="auto"/>
        <w:bottom w:val="none" w:sz="0" w:space="0" w:color="auto"/>
        <w:right w:val="none" w:sz="0" w:space="0" w:color="auto"/>
      </w:divBdr>
      <w:divsChild>
        <w:div w:id="496116900">
          <w:marLeft w:val="0"/>
          <w:marRight w:val="0"/>
          <w:marTop w:val="0"/>
          <w:marBottom w:val="0"/>
          <w:divBdr>
            <w:top w:val="none" w:sz="0" w:space="0" w:color="auto"/>
            <w:left w:val="none" w:sz="0" w:space="0" w:color="auto"/>
            <w:bottom w:val="none" w:sz="0" w:space="0" w:color="auto"/>
            <w:right w:val="none" w:sz="0" w:space="0" w:color="auto"/>
          </w:divBdr>
        </w:div>
        <w:div w:id="1150485247">
          <w:marLeft w:val="0"/>
          <w:marRight w:val="0"/>
          <w:marTop w:val="0"/>
          <w:marBottom w:val="0"/>
          <w:divBdr>
            <w:top w:val="none" w:sz="0" w:space="0" w:color="auto"/>
            <w:left w:val="none" w:sz="0" w:space="0" w:color="auto"/>
            <w:bottom w:val="none" w:sz="0" w:space="0" w:color="auto"/>
            <w:right w:val="none" w:sz="0" w:space="0" w:color="auto"/>
          </w:divBdr>
        </w:div>
        <w:div w:id="1629513265">
          <w:marLeft w:val="0"/>
          <w:marRight w:val="0"/>
          <w:marTop w:val="0"/>
          <w:marBottom w:val="0"/>
          <w:divBdr>
            <w:top w:val="none" w:sz="0" w:space="0" w:color="auto"/>
            <w:left w:val="none" w:sz="0" w:space="0" w:color="auto"/>
            <w:bottom w:val="none" w:sz="0" w:space="0" w:color="auto"/>
            <w:right w:val="none" w:sz="0" w:space="0" w:color="auto"/>
          </w:divBdr>
        </w:div>
      </w:divsChild>
    </w:div>
    <w:div w:id="1831824408">
      <w:bodyDiv w:val="1"/>
      <w:marLeft w:val="0"/>
      <w:marRight w:val="0"/>
      <w:marTop w:val="0"/>
      <w:marBottom w:val="0"/>
      <w:divBdr>
        <w:top w:val="none" w:sz="0" w:space="0" w:color="auto"/>
        <w:left w:val="none" w:sz="0" w:space="0" w:color="auto"/>
        <w:bottom w:val="none" w:sz="0" w:space="0" w:color="auto"/>
        <w:right w:val="none" w:sz="0" w:space="0" w:color="auto"/>
      </w:divBdr>
      <w:divsChild>
        <w:div w:id="110439358">
          <w:marLeft w:val="0"/>
          <w:marRight w:val="0"/>
          <w:marTop w:val="0"/>
          <w:marBottom w:val="0"/>
          <w:divBdr>
            <w:top w:val="none" w:sz="0" w:space="0" w:color="auto"/>
            <w:left w:val="none" w:sz="0" w:space="0" w:color="auto"/>
            <w:bottom w:val="none" w:sz="0" w:space="0" w:color="auto"/>
            <w:right w:val="none" w:sz="0" w:space="0" w:color="auto"/>
          </w:divBdr>
        </w:div>
        <w:div w:id="799879955">
          <w:marLeft w:val="0"/>
          <w:marRight w:val="0"/>
          <w:marTop w:val="0"/>
          <w:marBottom w:val="0"/>
          <w:divBdr>
            <w:top w:val="none" w:sz="0" w:space="0" w:color="auto"/>
            <w:left w:val="none" w:sz="0" w:space="0" w:color="auto"/>
            <w:bottom w:val="none" w:sz="0" w:space="0" w:color="auto"/>
            <w:right w:val="none" w:sz="0" w:space="0" w:color="auto"/>
          </w:divBdr>
        </w:div>
        <w:div w:id="2001929987">
          <w:marLeft w:val="0"/>
          <w:marRight w:val="0"/>
          <w:marTop w:val="0"/>
          <w:marBottom w:val="0"/>
          <w:divBdr>
            <w:top w:val="none" w:sz="0" w:space="0" w:color="auto"/>
            <w:left w:val="none" w:sz="0" w:space="0" w:color="auto"/>
            <w:bottom w:val="none" w:sz="0" w:space="0" w:color="auto"/>
            <w:right w:val="none" w:sz="0" w:space="0" w:color="auto"/>
          </w:divBdr>
        </w:div>
      </w:divsChild>
    </w:div>
    <w:div w:id="1876237862">
      <w:bodyDiv w:val="1"/>
      <w:marLeft w:val="0"/>
      <w:marRight w:val="0"/>
      <w:marTop w:val="0"/>
      <w:marBottom w:val="0"/>
      <w:divBdr>
        <w:top w:val="none" w:sz="0" w:space="0" w:color="auto"/>
        <w:left w:val="none" w:sz="0" w:space="0" w:color="auto"/>
        <w:bottom w:val="none" w:sz="0" w:space="0" w:color="auto"/>
        <w:right w:val="none" w:sz="0" w:space="0" w:color="auto"/>
      </w:divBdr>
      <w:divsChild>
        <w:div w:id="2122988481">
          <w:marLeft w:val="418"/>
          <w:marRight w:val="0"/>
          <w:marTop w:val="0"/>
          <w:marBottom w:val="0"/>
          <w:divBdr>
            <w:top w:val="none" w:sz="0" w:space="0" w:color="auto"/>
            <w:left w:val="none" w:sz="0" w:space="0" w:color="auto"/>
            <w:bottom w:val="none" w:sz="0" w:space="0" w:color="auto"/>
            <w:right w:val="none" w:sz="0" w:space="0" w:color="auto"/>
          </w:divBdr>
        </w:div>
      </w:divsChild>
    </w:div>
    <w:div w:id="1899894071">
      <w:bodyDiv w:val="1"/>
      <w:marLeft w:val="0"/>
      <w:marRight w:val="0"/>
      <w:marTop w:val="0"/>
      <w:marBottom w:val="0"/>
      <w:divBdr>
        <w:top w:val="none" w:sz="0" w:space="0" w:color="auto"/>
        <w:left w:val="none" w:sz="0" w:space="0" w:color="auto"/>
        <w:bottom w:val="none" w:sz="0" w:space="0" w:color="auto"/>
        <w:right w:val="none" w:sz="0" w:space="0" w:color="auto"/>
      </w:divBdr>
    </w:div>
    <w:div w:id="1946419213">
      <w:bodyDiv w:val="1"/>
      <w:marLeft w:val="0"/>
      <w:marRight w:val="0"/>
      <w:marTop w:val="0"/>
      <w:marBottom w:val="0"/>
      <w:divBdr>
        <w:top w:val="none" w:sz="0" w:space="0" w:color="auto"/>
        <w:left w:val="none" w:sz="0" w:space="0" w:color="auto"/>
        <w:bottom w:val="none" w:sz="0" w:space="0" w:color="auto"/>
        <w:right w:val="none" w:sz="0" w:space="0" w:color="auto"/>
      </w:divBdr>
    </w:div>
    <w:div w:id="1956013453">
      <w:bodyDiv w:val="1"/>
      <w:marLeft w:val="0"/>
      <w:marRight w:val="0"/>
      <w:marTop w:val="0"/>
      <w:marBottom w:val="0"/>
      <w:divBdr>
        <w:top w:val="none" w:sz="0" w:space="0" w:color="auto"/>
        <w:left w:val="none" w:sz="0" w:space="0" w:color="auto"/>
        <w:bottom w:val="none" w:sz="0" w:space="0" w:color="auto"/>
        <w:right w:val="none" w:sz="0" w:space="0" w:color="auto"/>
      </w:divBdr>
    </w:div>
    <w:div w:id="2006470763">
      <w:bodyDiv w:val="1"/>
      <w:marLeft w:val="0"/>
      <w:marRight w:val="0"/>
      <w:marTop w:val="0"/>
      <w:marBottom w:val="0"/>
      <w:divBdr>
        <w:top w:val="none" w:sz="0" w:space="0" w:color="auto"/>
        <w:left w:val="none" w:sz="0" w:space="0" w:color="auto"/>
        <w:bottom w:val="none" w:sz="0" w:space="0" w:color="auto"/>
        <w:right w:val="none" w:sz="0" w:space="0" w:color="auto"/>
      </w:divBdr>
    </w:div>
    <w:div w:id="2031563168">
      <w:bodyDiv w:val="1"/>
      <w:marLeft w:val="0"/>
      <w:marRight w:val="0"/>
      <w:marTop w:val="0"/>
      <w:marBottom w:val="0"/>
      <w:divBdr>
        <w:top w:val="none" w:sz="0" w:space="0" w:color="auto"/>
        <w:left w:val="none" w:sz="0" w:space="0" w:color="auto"/>
        <w:bottom w:val="none" w:sz="0" w:space="0" w:color="auto"/>
        <w:right w:val="none" w:sz="0" w:space="0" w:color="auto"/>
      </w:divBdr>
    </w:div>
    <w:div w:id="2048294525">
      <w:bodyDiv w:val="1"/>
      <w:marLeft w:val="0"/>
      <w:marRight w:val="0"/>
      <w:marTop w:val="0"/>
      <w:marBottom w:val="0"/>
      <w:divBdr>
        <w:top w:val="none" w:sz="0" w:space="0" w:color="auto"/>
        <w:left w:val="none" w:sz="0" w:space="0" w:color="auto"/>
        <w:bottom w:val="none" w:sz="0" w:space="0" w:color="auto"/>
        <w:right w:val="none" w:sz="0" w:space="0" w:color="auto"/>
      </w:divBdr>
    </w:div>
    <w:div w:id="2055081740">
      <w:bodyDiv w:val="1"/>
      <w:marLeft w:val="0"/>
      <w:marRight w:val="0"/>
      <w:marTop w:val="0"/>
      <w:marBottom w:val="0"/>
      <w:divBdr>
        <w:top w:val="none" w:sz="0" w:space="0" w:color="auto"/>
        <w:left w:val="none" w:sz="0" w:space="0" w:color="auto"/>
        <w:bottom w:val="none" w:sz="0" w:space="0" w:color="auto"/>
        <w:right w:val="none" w:sz="0" w:space="0" w:color="auto"/>
      </w:divBdr>
    </w:div>
    <w:div w:id="2058628974">
      <w:bodyDiv w:val="1"/>
      <w:marLeft w:val="0"/>
      <w:marRight w:val="0"/>
      <w:marTop w:val="0"/>
      <w:marBottom w:val="0"/>
      <w:divBdr>
        <w:top w:val="none" w:sz="0" w:space="0" w:color="auto"/>
        <w:left w:val="none" w:sz="0" w:space="0" w:color="auto"/>
        <w:bottom w:val="none" w:sz="0" w:space="0" w:color="auto"/>
        <w:right w:val="none" w:sz="0" w:space="0" w:color="auto"/>
      </w:divBdr>
    </w:div>
    <w:div w:id="2076538793">
      <w:bodyDiv w:val="1"/>
      <w:marLeft w:val="0"/>
      <w:marRight w:val="0"/>
      <w:marTop w:val="0"/>
      <w:marBottom w:val="0"/>
      <w:divBdr>
        <w:top w:val="none" w:sz="0" w:space="0" w:color="auto"/>
        <w:left w:val="none" w:sz="0" w:space="0" w:color="auto"/>
        <w:bottom w:val="none" w:sz="0" w:space="0" w:color="auto"/>
        <w:right w:val="none" w:sz="0" w:space="0" w:color="auto"/>
      </w:divBdr>
    </w:div>
    <w:div w:id="2089420347">
      <w:bodyDiv w:val="1"/>
      <w:marLeft w:val="0"/>
      <w:marRight w:val="0"/>
      <w:marTop w:val="0"/>
      <w:marBottom w:val="0"/>
      <w:divBdr>
        <w:top w:val="none" w:sz="0" w:space="0" w:color="auto"/>
        <w:left w:val="none" w:sz="0" w:space="0" w:color="auto"/>
        <w:bottom w:val="none" w:sz="0" w:space="0" w:color="auto"/>
        <w:right w:val="none" w:sz="0" w:space="0" w:color="auto"/>
      </w:divBdr>
    </w:div>
    <w:div w:id="2091154450">
      <w:bodyDiv w:val="1"/>
      <w:marLeft w:val="0"/>
      <w:marRight w:val="0"/>
      <w:marTop w:val="0"/>
      <w:marBottom w:val="0"/>
      <w:divBdr>
        <w:top w:val="none" w:sz="0" w:space="0" w:color="auto"/>
        <w:left w:val="none" w:sz="0" w:space="0" w:color="auto"/>
        <w:bottom w:val="none" w:sz="0" w:space="0" w:color="auto"/>
        <w:right w:val="none" w:sz="0" w:space="0" w:color="auto"/>
      </w:divBdr>
    </w:div>
    <w:div w:id="2115782704">
      <w:bodyDiv w:val="1"/>
      <w:marLeft w:val="0"/>
      <w:marRight w:val="0"/>
      <w:marTop w:val="0"/>
      <w:marBottom w:val="0"/>
      <w:divBdr>
        <w:top w:val="none" w:sz="0" w:space="0" w:color="auto"/>
        <w:left w:val="none" w:sz="0" w:space="0" w:color="auto"/>
        <w:bottom w:val="none" w:sz="0" w:space="0" w:color="auto"/>
        <w:right w:val="none" w:sz="0" w:space="0" w:color="auto"/>
      </w:divBdr>
      <w:divsChild>
        <w:div w:id="2067290668">
          <w:marLeft w:val="0"/>
          <w:marRight w:val="0"/>
          <w:marTop w:val="0"/>
          <w:marBottom w:val="0"/>
          <w:divBdr>
            <w:top w:val="single" w:sz="2" w:space="0" w:color="E2E8F0"/>
            <w:left w:val="single" w:sz="2" w:space="0" w:color="E2E8F0"/>
            <w:bottom w:val="single" w:sz="2" w:space="0" w:color="E2E8F0"/>
            <w:right w:val="single" w:sz="2" w:space="0" w:color="E2E8F0"/>
          </w:divBdr>
          <w:divsChild>
            <w:div w:id="2098942388">
              <w:marLeft w:val="0"/>
              <w:marRight w:val="0"/>
              <w:marTop w:val="0"/>
              <w:marBottom w:val="0"/>
              <w:divBdr>
                <w:top w:val="single" w:sz="2" w:space="0" w:color="E2E8F0"/>
                <w:left w:val="single" w:sz="2" w:space="0" w:color="E2E8F0"/>
                <w:bottom w:val="single" w:sz="2" w:space="0" w:color="E2E8F0"/>
                <w:right w:val="single" w:sz="2" w:space="0" w:color="E2E8F0"/>
              </w:divBdr>
              <w:divsChild>
                <w:div w:id="1432623369">
                  <w:marLeft w:val="0"/>
                  <w:marRight w:val="0"/>
                  <w:marTop w:val="0"/>
                  <w:marBottom w:val="0"/>
                  <w:divBdr>
                    <w:top w:val="single" w:sz="2" w:space="0" w:color="E2E8F0"/>
                    <w:left w:val="single" w:sz="2" w:space="0" w:color="E2E8F0"/>
                    <w:bottom w:val="single" w:sz="2" w:space="0" w:color="E2E8F0"/>
                    <w:right w:val="single" w:sz="2" w:space="0" w:color="E2E8F0"/>
                  </w:divBdr>
                  <w:divsChild>
                    <w:div w:id="766461439">
                      <w:marLeft w:val="0"/>
                      <w:marRight w:val="0"/>
                      <w:marTop w:val="0"/>
                      <w:marBottom w:val="0"/>
                      <w:divBdr>
                        <w:top w:val="single" w:sz="2" w:space="0" w:color="E2E8F0"/>
                        <w:left w:val="single" w:sz="2" w:space="0" w:color="E2E8F0"/>
                        <w:bottom w:val="single" w:sz="2" w:space="0" w:color="E2E8F0"/>
                        <w:right w:val="single" w:sz="2" w:space="0" w:color="E2E8F0"/>
                      </w:divBdr>
                      <w:divsChild>
                        <w:div w:id="213811065">
                          <w:marLeft w:val="0"/>
                          <w:marRight w:val="0"/>
                          <w:marTop w:val="0"/>
                          <w:marBottom w:val="0"/>
                          <w:divBdr>
                            <w:top w:val="single" w:sz="2" w:space="0" w:color="E2E8F0"/>
                            <w:left w:val="single" w:sz="2" w:space="0" w:color="E2E8F0"/>
                            <w:bottom w:val="single" w:sz="2" w:space="0" w:color="E2E8F0"/>
                            <w:right w:val="single" w:sz="2" w:space="0" w:color="E2E8F0"/>
                          </w:divBdr>
                        </w:div>
                        <w:div w:id="1845050659">
                          <w:marLeft w:val="0"/>
                          <w:marRight w:val="0"/>
                          <w:marTop w:val="0"/>
                          <w:marBottom w:val="0"/>
                          <w:divBdr>
                            <w:top w:val="single" w:sz="2" w:space="0" w:color="E2E8F0"/>
                            <w:left w:val="single" w:sz="2" w:space="0" w:color="E2E8F0"/>
                            <w:bottom w:val="single" w:sz="2" w:space="0" w:color="E2E8F0"/>
                            <w:right w:val="single" w:sz="2" w:space="0" w:color="E2E8F0"/>
                          </w:divBdr>
                        </w:div>
                        <w:div w:id="1989354961">
                          <w:marLeft w:val="0"/>
                          <w:marRight w:val="0"/>
                          <w:marTop w:val="0"/>
                          <w:marBottom w:val="0"/>
                          <w:divBdr>
                            <w:top w:val="single" w:sz="2" w:space="0" w:color="E2E8F0"/>
                            <w:left w:val="single" w:sz="2" w:space="0" w:color="E2E8F0"/>
                            <w:bottom w:val="single" w:sz="2" w:space="0" w:color="E2E8F0"/>
                            <w:right w:val="single" w:sz="2" w:space="0" w:color="E2E8F0"/>
                          </w:divBdr>
                        </w:div>
                        <w:div w:id="2003779599">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sChild>
    </w:div>
    <w:div w:id="2144541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UHM färger">
      <a:dk1>
        <a:sysClr val="windowText" lastClr="000000"/>
      </a:dk1>
      <a:lt1>
        <a:sysClr val="window" lastClr="FFFFFF"/>
      </a:lt1>
      <a:dk2>
        <a:srgbClr val="1F497D"/>
      </a:dk2>
      <a:lt2>
        <a:srgbClr val="EEECE1"/>
      </a:lt2>
      <a:accent1>
        <a:srgbClr val="6B2879"/>
      </a:accent1>
      <a:accent2>
        <a:srgbClr val="008A2B"/>
      </a:accent2>
      <a:accent3>
        <a:srgbClr val="89B241"/>
      </a:accent3>
      <a:accent4>
        <a:srgbClr val="DD2879"/>
      </a:accent4>
      <a:accent5>
        <a:srgbClr val="00636A"/>
      </a:accent5>
      <a:accent6>
        <a:srgbClr val="E05B27"/>
      </a:accent6>
      <a:hlink>
        <a:srgbClr val="0000FF"/>
      </a:hlink>
      <a:folHlink>
        <a:srgbClr val="800080"/>
      </a:folHlink>
    </a:clrScheme>
    <a:fontScheme name="UHM teckensnitt">
      <a:majorFont>
        <a:latin typeface="Corbe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6BFDB4EE0E51D4F86F7194CFA8933FB" ma:contentTypeVersion="8" ma:contentTypeDescription="Skapa ett nytt dokument." ma:contentTypeScope="" ma:versionID="cd6de2094c4f352a55d88838f4ff9174">
  <xsd:schema xmlns:xsd="http://www.w3.org/2001/XMLSchema" xmlns:xs="http://www.w3.org/2001/XMLSchema" xmlns:p="http://schemas.microsoft.com/office/2006/metadata/properties" xmlns:ns2="ee3079a1-48ec-4589-ac27-958abc6f4340" xmlns:ns3="f2e3d838-45f9-4ec1-b9e6-6e248eb345d5" targetNamespace="http://schemas.microsoft.com/office/2006/metadata/properties" ma:root="true" ma:fieldsID="80abdd7a6a4a82cd12552571b08b41df" ns2:_="" ns3:_="">
    <xsd:import namespace="ee3079a1-48ec-4589-ac27-958abc6f4340"/>
    <xsd:import namespace="f2e3d838-45f9-4ec1-b9e6-6e248eb345d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079a1-48ec-4589-ac27-958abc6f43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7c348b0c-bc67-4832-bf0c-49095bc3847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e3d838-45f9-4ec1-b9e6-6e248eb345d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a177f85-365e-48a9-9ab9-0317cfc03dd0}" ma:internalName="TaxCatchAll" ma:showField="CatchAllData" ma:web="f2e3d838-45f9-4ec1-b9e6-6e248eb345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e3079a1-48ec-4589-ac27-958abc6f4340">
      <Terms xmlns="http://schemas.microsoft.com/office/infopath/2007/PartnerControls"/>
    </lcf76f155ced4ddcb4097134ff3c332f>
    <TaxCatchAll xmlns="f2e3d838-45f9-4ec1-b9e6-6e248eb345d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7D4CF-648E-4686-BFA9-C57C2911DAB0}">
  <ds:schemaRefs>
    <ds:schemaRef ds:uri="http://schemas.microsoft.com/sharepoint/v3/contenttype/forms"/>
  </ds:schemaRefs>
</ds:datastoreItem>
</file>

<file path=customXml/itemProps2.xml><?xml version="1.0" encoding="utf-8"?>
<ds:datastoreItem xmlns:ds="http://schemas.openxmlformats.org/officeDocument/2006/customXml" ds:itemID="{1A0E0F80-66E3-48AA-AC61-5C4CF2099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079a1-48ec-4589-ac27-958abc6f4340"/>
    <ds:schemaRef ds:uri="f2e3d838-45f9-4ec1-b9e6-6e248eb345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B5C143-BBB5-4C88-B674-1E2924381A8F}">
  <ds:schemaRefs>
    <ds:schemaRef ds:uri="http://purl.org/dc/terms/"/>
    <ds:schemaRef ds:uri="http://schemas.openxmlformats.org/package/2006/metadata/core-properties"/>
    <ds:schemaRef ds:uri="http://www.w3.org/XML/1998/namespace"/>
    <ds:schemaRef ds:uri="http://purl.org/dc/elements/1.1/"/>
    <ds:schemaRef ds:uri="http://purl.org/dc/dcmitype/"/>
    <ds:schemaRef ds:uri="http://schemas.microsoft.com/office/infopath/2007/PartnerControls"/>
    <ds:schemaRef ds:uri="http://schemas.microsoft.com/office/2006/documentManagement/types"/>
    <ds:schemaRef ds:uri="f2e3d838-45f9-4ec1-b9e6-6e248eb345d5"/>
    <ds:schemaRef ds:uri="ee3079a1-48ec-4589-ac27-958abc6f4340"/>
    <ds:schemaRef ds:uri="http://schemas.microsoft.com/office/2006/metadata/properties"/>
  </ds:schemaRefs>
</ds:datastoreItem>
</file>

<file path=customXml/itemProps4.xml><?xml version="1.0" encoding="utf-8"?>
<ds:datastoreItem xmlns:ds="http://schemas.openxmlformats.org/officeDocument/2006/customXml" ds:itemID="{8F9178A5-54EA-4709-BCF6-B713DE20E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1997</Words>
  <Characters>10586</Characters>
  <Application>Microsoft Office Word</Application>
  <DocSecurity>0</DocSecurity>
  <Lines>88</Lines>
  <Paragraphs>25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 Thornéus</dc:creator>
  <cp:keywords/>
  <dc:description/>
  <cp:lastModifiedBy>Pauline Göthberg</cp:lastModifiedBy>
  <cp:revision>3</cp:revision>
  <cp:lastPrinted>2022-10-06T10:39:00Z</cp:lastPrinted>
  <dcterms:created xsi:type="dcterms:W3CDTF">2024-03-19T10:36:00Z</dcterms:created>
  <dcterms:modified xsi:type="dcterms:W3CDTF">2024-03-19T10:39:00Z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0x010100C6BFDB4EE0E51D4F86F7194CFA8933FB</vt:lpwstr>
  </property>
  <property fmtid="{D5CDD505-2E9C-101B-9397-08002B2CF9AE}" pid="3" name="MediaServiceImageTags">
    <vt:lpwstr/>
  </property>
</Properties>
</file>